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351" w:rsidRDefault="001E3351" w:rsidP="001E3351">
      <w:pPr>
        <w:pStyle w:val="NormalnyWeb"/>
        <w:spacing w:after="0" w:line="363" w:lineRule="atLeast"/>
      </w:pPr>
      <w:r>
        <w:t>___________________________________________________________________________</w:t>
      </w:r>
    </w:p>
    <w:p w:rsidR="001E3351" w:rsidRDefault="001E3351" w:rsidP="001E3351">
      <w:pPr>
        <w:pStyle w:val="NormalnyWeb"/>
        <w:spacing w:after="0" w:line="363" w:lineRule="atLeast"/>
      </w:pPr>
    </w:p>
    <w:p w:rsidR="001E3351" w:rsidRDefault="001E3351" w:rsidP="001E3351">
      <w:pPr>
        <w:pStyle w:val="NormalnyWeb"/>
        <w:spacing w:after="0" w:line="363" w:lineRule="atLeast"/>
      </w:pPr>
    </w:p>
    <w:p w:rsidR="001E3351" w:rsidRDefault="001E3351" w:rsidP="001E3351">
      <w:pPr>
        <w:pStyle w:val="NormalnyWeb"/>
        <w:spacing w:after="0" w:line="363" w:lineRule="atLeast"/>
        <w:rPr>
          <w:rFonts w:ascii="Arial" w:hAnsi="Arial" w:cs="Arial"/>
          <w:b/>
          <w:bCs/>
          <w:sz w:val="27"/>
          <w:szCs w:val="27"/>
        </w:rPr>
      </w:pPr>
      <w:r>
        <w:rPr>
          <w:rFonts w:ascii="Arial" w:hAnsi="Arial" w:cs="Arial"/>
          <w:sz w:val="27"/>
          <w:szCs w:val="27"/>
        </w:rPr>
        <w:t xml:space="preserve">TEMAT: </w:t>
      </w:r>
    </w:p>
    <w:p w:rsidR="001E3351" w:rsidRDefault="001E3351" w:rsidP="001E3351">
      <w:pPr>
        <w:pStyle w:val="NormalnyWeb"/>
        <w:spacing w:after="0" w:line="363" w:lineRule="atLeast"/>
        <w:jc w:val="center"/>
        <w:rPr>
          <w:rFonts w:ascii="Arial" w:hAnsi="Arial" w:cs="Arial"/>
          <w:b/>
          <w:bCs/>
          <w:sz w:val="27"/>
          <w:szCs w:val="27"/>
        </w:rPr>
      </w:pPr>
      <w:r>
        <w:rPr>
          <w:rFonts w:ascii="Arial" w:hAnsi="Arial" w:cs="Arial"/>
          <w:b/>
          <w:bCs/>
          <w:sz w:val="27"/>
          <w:szCs w:val="27"/>
        </w:rPr>
        <w:t xml:space="preserve">STACJA WYMIENNIKÓW CIEPŁA </w:t>
      </w:r>
    </w:p>
    <w:p w:rsidR="001E3351" w:rsidRDefault="001E3351" w:rsidP="001E3351">
      <w:pPr>
        <w:pStyle w:val="NormalnyWeb"/>
        <w:spacing w:after="0" w:line="363" w:lineRule="atLeast"/>
        <w:jc w:val="center"/>
      </w:pPr>
      <w:r>
        <w:rPr>
          <w:rFonts w:ascii="Arial" w:hAnsi="Arial" w:cs="Arial"/>
          <w:b/>
          <w:bCs/>
          <w:sz w:val="27"/>
          <w:szCs w:val="27"/>
        </w:rPr>
        <w:t>W BUDYNKU PRZY UL</w:t>
      </w:r>
      <w:r w:rsidR="00B64F87">
        <w:rPr>
          <w:rFonts w:ascii="Arial" w:hAnsi="Arial" w:cs="Arial"/>
          <w:b/>
          <w:bCs/>
          <w:sz w:val="27"/>
          <w:szCs w:val="27"/>
        </w:rPr>
        <w:t>.</w:t>
      </w:r>
      <w:r w:rsidR="00CC018A">
        <w:rPr>
          <w:rFonts w:ascii="Arial" w:hAnsi="Arial" w:cs="Arial"/>
          <w:b/>
          <w:bCs/>
          <w:sz w:val="27"/>
          <w:szCs w:val="27"/>
        </w:rPr>
        <w:t>ODROWĄŻÓW 42</w:t>
      </w:r>
      <w:r w:rsidR="00F83531">
        <w:rPr>
          <w:rFonts w:ascii="Arial" w:hAnsi="Arial" w:cs="Arial"/>
          <w:b/>
          <w:bCs/>
          <w:sz w:val="27"/>
          <w:szCs w:val="27"/>
        </w:rPr>
        <w:t xml:space="preserve"> </w:t>
      </w:r>
      <w:r>
        <w:rPr>
          <w:rFonts w:ascii="Arial" w:hAnsi="Arial" w:cs="Arial"/>
          <w:b/>
          <w:bCs/>
          <w:sz w:val="27"/>
          <w:szCs w:val="27"/>
        </w:rPr>
        <w:t>W GLIWICACH.</w:t>
      </w:r>
    </w:p>
    <w:p w:rsidR="001E3351" w:rsidRDefault="001E3351" w:rsidP="001E3351">
      <w:pPr>
        <w:pStyle w:val="NormalnyWeb"/>
        <w:spacing w:after="0" w:line="363" w:lineRule="atLeast"/>
      </w:pPr>
    </w:p>
    <w:p w:rsidR="001E3351" w:rsidRDefault="001E3351" w:rsidP="001E3351">
      <w:pPr>
        <w:pStyle w:val="NormalnyWeb"/>
        <w:spacing w:after="0" w:line="363" w:lineRule="atLeast"/>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8A789B" w:rsidRDefault="008A789B" w:rsidP="001E3351">
      <w:pPr>
        <w:pStyle w:val="NormalnyWeb"/>
        <w:spacing w:after="0" w:line="363" w:lineRule="atLeast"/>
        <w:rPr>
          <w:rFonts w:ascii="Arial" w:hAnsi="Arial" w:cs="Arial"/>
        </w:rPr>
      </w:pPr>
    </w:p>
    <w:p w:rsidR="001E3351" w:rsidRPr="00972E36" w:rsidRDefault="001E3351" w:rsidP="001E3351">
      <w:pPr>
        <w:pStyle w:val="NormalnyWeb"/>
        <w:spacing w:after="0" w:line="363" w:lineRule="atLeast"/>
      </w:pPr>
      <w:r w:rsidRPr="00972E36">
        <w:t xml:space="preserve">  </w:t>
      </w:r>
    </w:p>
    <w:p w:rsidR="001E3351" w:rsidRPr="00972E36" w:rsidRDefault="001E3351" w:rsidP="001E3351">
      <w:pPr>
        <w:pStyle w:val="NormalnyWeb"/>
        <w:spacing w:after="0" w:line="363" w:lineRule="atLeast"/>
      </w:pPr>
    </w:p>
    <w:p w:rsidR="001E3351" w:rsidRDefault="001E3351" w:rsidP="001E3351">
      <w:pPr>
        <w:pStyle w:val="NormalnyWeb"/>
        <w:spacing w:after="0" w:line="363" w:lineRule="atLeast"/>
      </w:pPr>
    </w:p>
    <w:p w:rsidR="001E3351" w:rsidRDefault="001E3351" w:rsidP="001E3351">
      <w:pPr>
        <w:pStyle w:val="NormalnyWeb"/>
        <w:spacing w:after="0" w:line="363" w:lineRule="atLeast"/>
      </w:pPr>
    </w:p>
    <w:p w:rsidR="001E3351" w:rsidRDefault="001E3351" w:rsidP="001E3351">
      <w:pPr>
        <w:pStyle w:val="NormalnyWeb"/>
        <w:spacing w:after="0" w:line="363" w:lineRule="atLeast"/>
      </w:pPr>
    </w:p>
    <w:p w:rsidR="001E3351" w:rsidRPr="00972E36" w:rsidRDefault="001E3351" w:rsidP="001E3351">
      <w:pPr>
        <w:pStyle w:val="NormalnyWeb"/>
        <w:spacing w:after="0" w:line="363" w:lineRule="atLeast"/>
      </w:pPr>
    </w:p>
    <w:p w:rsidR="001E3351" w:rsidRDefault="001E3351" w:rsidP="001E3351">
      <w:pPr>
        <w:pStyle w:val="NormalnyWeb"/>
        <w:spacing w:after="0" w:line="363" w:lineRule="atLeast"/>
        <w:jc w:val="center"/>
        <w:rPr>
          <w:sz w:val="32"/>
        </w:rPr>
      </w:pPr>
      <w:r>
        <w:rPr>
          <w:rFonts w:ascii="Arial" w:hAnsi="Arial" w:cs="Arial"/>
          <w:sz w:val="27"/>
          <w:szCs w:val="27"/>
        </w:rPr>
        <w:t xml:space="preserve">Gliwice, </w:t>
      </w:r>
      <w:r w:rsidR="00B64F87">
        <w:rPr>
          <w:rFonts w:ascii="Arial" w:hAnsi="Arial" w:cs="Arial"/>
          <w:sz w:val="27"/>
          <w:szCs w:val="27"/>
        </w:rPr>
        <w:t>grudzień</w:t>
      </w:r>
      <w:r>
        <w:rPr>
          <w:rFonts w:ascii="Arial" w:hAnsi="Arial" w:cs="Arial"/>
          <w:sz w:val="27"/>
          <w:szCs w:val="27"/>
        </w:rPr>
        <w:t xml:space="preserve"> 2016</w:t>
      </w:r>
    </w:p>
    <w:p w:rsidR="001E3351" w:rsidRDefault="001E3351" w:rsidP="001E3351">
      <w:pPr>
        <w:rPr>
          <w:sz w:val="32"/>
        </w:rPr>
      </w:pPr>
    </w:p>
    <w:p w:rsidR="001E3351" w:rsidRDefault="001E3351" w:rsidP="001E3351">
      <w:pPr>
        <w:tabs>
          <w:tab w:val="right" w:pos="7938"/>
        </w:tabs>
        <w:rPr>
          <w:b/>
          <w:bCs/>
          <w:sz w:val="32"/>
          <w:szCs w:val="32"/>
        </w:rPr>
      </w:pPr>
    </w:p>
    <w:p w:rsidR="001E3351" w:rsidRDefault="001E3351" w:rsidP="001E3351">
      <w:pPr>
        <w:tabs>
          <w:tab w:val="right" w:pos="7938"/>
        </w:tabs>
        <w:rPr>
          <w:b/>
          <w:bCs/>
          <w:sz w:val="32"/>
          <w:szCs w:val="32"/>
        </w:rPr>
      </w:pPr>
    </w:p>
    <w:p w:rsidR="001E3351" w:rsidRDefault="001E3351" w:rsidP="001E3351">
      <w:pPr>
        <w:tabs>
          <w:tab w:val="right" w:pos="7938"/>
        </w:tabs>
        <w:rPr>
          <w:b/>
          <w:bCs/>
          <w:sz w:val="32"/>
          <w:szCs w:val="32"/>
        </w:rPr>
      </w:pPr>
    </w:p>
    <w:p w:rsidR="001E3351" w:rsidRDefault="001E3351" w:rsidP="001E3351">
      <w:pPr>
        <w:tabs>
          <w:tab w:val="right" w:pos="7938"/>
        </w:tabs>
        <w:rPr>
          <w:b/>
          <w:bCs/>
          <w:sz w:val="32"/>
          <w:szCs w:val="32"/>
        </w:rPr>
      </w:pPr>
    </w:p>
    <w:p w:rsidR="001E3351" w:rsidRDefault="001E3351" w:rsidP="001E3351">
      <w:pPr>
        <w:tabs>
          <w:tab w:val="right" w:pos="7938"/>
        </w:tabs>
        <w:rPr>
          <w:b/>
          <w:bCs/>
          <w:sz w:val="32"/>
          <w:szCs w:val="32"/>
        </w:rPr>
      </w:pPr>
    </w:p>
    <w:p w:rsidR="001E3351" w:rsidRPr="00383D30" w:rsidRDefault="001E3351" w:rsidP="001E3351">
      <w:pPr>
        <w:tabs>
          <w:tab w:val="right" w:pos="7938"/>
        </w:tabs>
        <w:rPr>
          <w:sz w:val="28"/>
          <w:szCs w:val="28"/>
        </w:rPr>
      </w:pPr>
      <w:r w:rsidRPr="00383D30">
        <w:rPr>
          <w:b/>
          <w:bCs/>
          <w:sz w:val="28"/>
          <w:szCs w:val="28"/>
        </w:rPr>
        <w:t>2.   SPIS ZAWARTOŚCI</w:t>
      </w:r>
    </w:p>
    <w:p w:rsidR="001E3351" w:rsidRPr="00AE7B7E" w:rsidRDefault="001E3351" w:rsidP="001E3351">
      <w:pPr>
        <w:jc w:val="both"/>
        <w:rPr>
          <w:sz w:val="28"/>
          <w:szCs w:val="28"/>
        </w:rPr>
      </w:pPr>
    </w:p>
    <w:p w:rsidR="001E3351" w:rsidRPr="00383D30" w:rsidRDefault="001E3351" w:rsidP="001E3351">
      <w:pPr>
        <w:tabs>
          <w:tab w:val="right" w:pos="7938"/>
        </w:tabs>
        <w:jc w:val="both"/>
      </w:pPr>
    </w:p>
    <w:p w:rsidR="001E3351" w:rsidRPr="00383D30" w:rsidRDefault="001E3351" w:rsidP="001E3351">
      <w:pPr>
        <w:numPr>
          <w:ilvl w:val="0"/>
          <w:numId w:val="1"/>
        </w:numPr>
        <w:tabs>
          <w:tab w:val="right" w:pos="7938"/>
        </w:tabs>
        <w:spacing w:line="360" w:lineRule="auto"/>
        <w:jc w:val="both"/>
      </w:pPr>
      <w:r w:rsidRPr="00383D30">
        <w:t>Strona tytułowa</w:t>
      </w:r>
      <w:r w:rsidRPr="00383D30">
        <w:tab/>
        <w:t>1</w:t>
      </w:r>
    </w:p>
    <w:p w:rsidR="001E3351" w:rsidRPr="00383D30" w:rsidRDefault="001E3351" w:rsidP="001E3351">
      <w:pPr>
        <w:numPr>
          <w:ilvl w:val="0"/>
          <w:numId w:val="1"/>
        </w:numPr>
        <w:tabs>
          <w:tab w:val="right" w:pos="7938"/>
        </w:tabs>
        <w:spacing w:line="360" w:lineRule="auto"/>
        <w:jc w:val="both"/>
      </w:pPr>
      <w:r w:rsidRPr="00383D30">
        <w:t>Spis zawartości</w:t>
      </w:r>
      <w:r w:rsidRPr="00383D30">
        <w:tab/>
        <w:t>2</w:t>
      </w:r>
    </w:p>
    <w:p w:rsidR="001E3351" w:rsidRPr="00383D30" w:rsidRDefault="001E3351" w:rsidP="001E3351">
      <w:pPr>
        <w:numPr>
          <w:ilvl w:val="0"/>
          <w:numId w:val="1"/>
        </w:numPr>
        <w:tabs>
          <w:tab w:val="right" w:pos="7938"/>
        </w:tabs>
        <w:spacing w:line="360" w:lineRule="auto"/>
        <w:jc w:val="both"/>
      </w:pPr>
      <w:r w:rsidRPr="00383D30">
        <w:t>Wykaz rysunków</w:t>
      </w:r>
      <w:r w:rsidRPr="00383D30">
        <w:tab/>
      </w:r>
      <w:r>
        <w:t>2</w:t>
      </w:r>
    </w:p>
    <w:p w:rsidR="001E3351" w:rsidRPr="00383D30" w:rsidRDefault="001E3351" w:rsidP="001E3351">
      <w:pPr>
        <w:tabs>
          <w:tab w:val="right" w:pos="7513"/>
          <w:tab w:val="right" w:pos="7938"/>
        </w:tabs>
        <w:spacing w:line="360" w:lineRule="auto"/>
        <w:jc w:val="both"/>
      </w:pPr>
      <w:r w:rsidRPr="00383D30">
        <w:t>4.       Opis techniczny</w:t>
      </w:r>
      <w:r w:rsidRPr="00383D30">
        <w:tab/>
      </w:r>
      <w:r w:rsidRPr="00383D30">
        <w:tab/>
      </w:r>
      <w:r>
        <w:t>2</w:t>
      </w:r>
    </w:p>
    <w:p w:rsidR="001E3351" w:rsidRPr="00383D30" w:rsidRDefault="001E3351" w:rsidP="001E3351">
      <w:pPr>
        <w:tabs>
          <w:tab w:val="right" w:pos="7513"/>
          <w:tab w:val="right" w:pos="7938"/>
        </w:tabs>
        <w:spacing w:line="360" w:lineRule="auto"/>
        <w:jc w:val="both"/>
      </w:pPr>
      <w:r w:rsidRPr="00383D30">
        <w:t xml:space="preserve">5.       Zestawienie materiałów           </w:t>
      </w:r>
      <w:r>
        <w:t xml:space="preserve">         </w:t>
      </w:r>
      <w:r w:rsidRPr="00383D30">
        <w:t xml:space="preserve"> </w:t>
      </w:r>
      <w:r>
        <w:tab/>
      </w:r>
      <w:r>
        <w:tab/>
        <w:t>11</w:t>
      </w:r>
    </w:p>
    <w:p w:rsidR="001E3351" w:rsidRPr="00122E6E" w:rsidRDefault="001E3351" w:rsidP="001E3351">
      <w:pPr>
        <w:tabs>
          <w:tab w:val="right" w:pos="7513"/>
          <w:tab w:val="right" w:pos="7938"/>
        </w:tabs>
        <w:spacing w:line="360" w:lineRule="auto"/>
        <w:ind w:left="720"/>
        <w:jc w:val="both"/>
        <w:rPr>
          <w:sz w:val="26"/>
          <w:szCs w:val="26"/>
        </w:rPr>
      </w:pPr>
      <w:r>
        <w:rPr>
          <w:sz w:val="26"/>
          <w:szCs w:val="26"/>
        </w:rPr>
        <w:tab/>
      </w:r>
      <w:r>
        <w:rPr>
          <w:sz w:val="26"/>
          <w:szCs w:val="26"/>
        </w:rPr>
        <w:tab/>
      </w:r>
    </w:p>
    <w:p w:rsidR="001E3351" w:rsidRPr="00383D30" w:rsidRDefault="001E3351" w:rsidP="001E3351">
      <w:pPr>
        <w:spacing w:line="360" w:lineRule="auto"/>
        <w:rPr>
          <w:b/>
          <w:sz w:val="28"/>
          <w:szCs w:val="28"/>
        </w:rPr>
      </w:pPr>
      <w:r w:rsidRPr="00383D30">
        <w:rPr>
          <w:b/>
          <w:sz w:val="28"/>
          <w:szCs w:val="28"/>
        </w:rPr>
        <w:t xml:space="preserve">3. Wykaz rysunków </w:t>
      </w:r>
    </w:p>
    <w:p w:rsidR="001E3351" w:rsidRPr="00122E6E" w:rsidRDefault="001E3351" w:rsidP="001E3351">
      <w:pPr>
        <w:spacing w:line="360" w:lineRule="auto"/>
        <w:rPr>
          <w:b/>
          <w:sz w:val="26"/>
          <w:szCs w:val="26"/>
        </w:rPr>
      </w:pPr>
    </w:p>
    <w:p w:rsidR="001E3351" w:rsidRPr="00A51DEC" w:rsidRDefault="001E3351" w:rsidP="00F83531">
      <w:pPr>
        <w:numPr>
          <w:ilvl w:val="0"/>
          <w:numId w:val="12"/>
        </w:numPr>
        <w:suppressAutoHyphens/>
        <w:ind w:left="426"/>
      </w:pPr>
      <w:r w:rsidRPr="00A51DEC">
        <w:t>Rozdzielnica Rw-230V i tablica TL/</w:t>
      </w:r>
      <w:proofErr w:type="spellStart"/>
      <w:r w:rsidRPr="00A51DEC">
        <w:t>Rw</w:t>
      </w:r>
      <w:proofErr w:type="spellEnd"/>
      <w:r w:rsidRPr="00A51DEC">
        <w:t xml:space="preserve"> .</w:t>
      </w:r>
    </w:p>
    <w:p w:rsidR="001E3351" w:rsidRPr="00A51DEC" w:rsidRDefault="001E3351" w:rsidP="001E3351">
      <w:pPr>
        <w:ind w:left="426"/>
      </w:pPr>
      <w:r w:rsidRPr="00A51DEC">
        <w:t>Schemat strukturalny i rozmieszczenie aparatury.</w:t>
      </w:r>
      <w:r w:rsidRPr="00A51DEC">
        <w:tab/>
        <w:t xml:space="preserve">    </w:t>
      </w:r>
      <w:r w:rsidRPr="00A51DEC">
        <w:tab/>
        <w:t xml:space="preserve">  </w:t>
      </w:r>
      <w:r w:rsidRPr="00A51DEC">
        <w:tab/>
      </w:r>
      <w:r w:rsidR="00F83531" w:rsidRPr="00A51DEC">
        <w:t xml:space="preserve">    </w:t>
      </w:r>
      <w:r w:rsidRPr="00A51DEC">
        <w:t xml:space="preserve">Rys. nr E-01     </w:t>
      </w:r>
    </w:p>
    <w:p w:rsidR="001E3351" w:rsidRPr="00A51DEC" w:rsidRDefault="001E3351" w:rsidP="001E3351">
      <w:pPr>
        <w:numPr>
          <w:ilvl w:val="0"/>
          <w:numId w:val="12"/>
        </w:numPr>
        <w:suppressAutoHyphens/>
        <w:ind w:left="426"/>
      </w:pPr>
      <w:r w:rsidRPr="00A51DEC">
        <w:t xml:space="preserve"> Gliwice</w:t>
      </w:r>
      <w:r w:rsidR="00F83531" w:rsidRPr="00A51DEC">
        <w:t>-Sośnica</w:t>
      </w:r>
      <w:r w:rsidRPr="00A51DEC">
        <w:t xml:space="preserve"> ul. </w:t>
      </w:r>
      <w:r w:rsidR="00CC018A">
        <w:t>Odrowążów 42</w:t>
      </w:r>
    </w:p>
    <w:p w:rsidR="001E3351" w:rsidRPr="005417E5" w:rsidRDefault="00F83531" w:rsidP="001E3351">
      <w:pPr>
        <w:suppressAutoHyphens/>
        <w:ind w:left="426"/>
      </w:pPr>
      <w:r w:rsidRPr="00A51DEC">
        <w:t xml:space="preserve">Rzut piwnic. </w:t>
      </w:r>
      <w:r w:rsidR="001E3351" w:rsidRPr="00A51DEC">
        <w:t>Pomieszczenie</w:t>
      </w:r>
      <w:r w:rsidR="001E3351" w:rsidRPr="005417E5">
        <w:t xml:space="preserve"> węzła cieplnego. Instalacje elektryczne.  </w:t>
      </w:r>
      <w:r>
        <w:t xml:space="preserve">   </w:t>
      </w:r>
      <w:r w:rsidR="001E3351" w:rsidRPr="005417E5">
        <w:t xml:space="preserve">Rys. nr E-02     </w:t>
      </w:r>
    </w:p>
    <w:p w:rsidR="001E3351" w:rsidRPr="005417E5" w:rsidRDefault="001E3351" w:rsidP="001E3351">
      <w:r w:rsidRPr="005417E5">
        <w:t xml:space="preserve">      </w:t>
      </w:r>
    </w:p>
    <w:p w:rsidR="001E3351" w:rsidRDefault="001E3351" w:rsidP="001E3351">
      <w:pPr>
        <w:rPr>
          <w:sz w:val="28"/>
        </w:rPr>
      </w:pPr>
      <w:r>
        <w:rPr>
          <w:sz w:val="28"/>
        </w:rPr>
        <w:t xml:space="preserve">      </w:t>
      </w:r>
    </w:p>
    <w:p w:rsidR="001E3351" w:rsidRPr="00E53E25" w:rsidRDefault="001E3351" w:rsidP="001E3351">
      <w:pPr>
        <w:spacing w:line="360" w:lineRule="auto"/>
        <w:rPr>
          <w:b/>
          <w:sz w:val="28"/>
          <w:szCs w:val="28"/>
        </w:rPr>
      </w:pPr>
      <w:r w:rsidRPr="00383D30">
        <w:rPr>
          <w:b/>
          <w:sz w:val="28"/>
          <w:szCs w:val="28"/>
        </w:rPr>
        <w:t>4. Opis techniczny</w:t>
      </w:r>
    </w:p>
    <w:p w:rsidR="001E3351" w:rsidRDefault="001E3351" w:rsidP="001E3351">
      <w:pPr>
        <w:pStyle w:val="Spistreci3"/>
        <w:tabs>
          <w:tab w:val="right" w:leader="dot" w:pos="8776"/>
        </w:tabs>
        <w:ind w:left="0" w:firstLine="0"/>
        <w:rPr>
          <w:i w:val="0"/>
          <w:noProof/>
          <w:sz w:val="24"/>
          <w:szCs w:val="24"/>
          <w:lang w:val="pl-PL"/>
        </w:rPr>
      </w:pPr>
      <w:r w:rsidRPr="008D1CB5">
        <w:rPr>
          <w:i w:val="0"/>
          <w:noProof/>
          <w:sz w:val="24"/>
          <w:szCs w:val="24"/>
          <w:lang w:val="pl-PL"/>
        </w:rPr>
        <w:t>4.1</w:t>
      </w:r>
      <w:r>
        <w:rPr>
          <w:i w:val="0"/>
          <w:noProof/>
          <w:sz w:val="24"/>
          <w:szCs w:val="24"/>
          <w:lang w:val="pl-PL"/>
        </w:rPr>
        <w:t>.</w:t>
      </w:r>
      <w:r w:rsidRPr="008D1CB5">
        <w:rPr>
          <w:i w:val="0"/>
          <w:noProof/>
          <w:sz w:val="24"/>
          <w:szCs w:val="24"/>
          <w:lang w:val="pl-PL"/>
        </w:rPr>
        <w:t xml:space="preserve"> </w:t>
      </w:r>
      <w:r>
        <w:rPr>
          <w:i w:val="0"/>
          <w:noProof/>
          <w:sz w:val="24"/>
          <w:szCs w:val="24"/>
          <w:lang w:val="pl-PL"/>
        </w:rPr>
        <w:t xml:space="preserve">Podstawa </w:t>
      </w:r>
      <w:r w:rsidRPr="008D1CB5">
        <w:rPr>
          <w:i w:val="0"/>
          <w:noProof/>
          <w:sz w:val="24"/>
          <w:szCs w:val="24"/>
          <w:lang w:val="pl-PL"/>
        </w:rPr>
        <w:t xml:space="preserve"> opracowania</w:t>
      </w:r>
      <w:r>
        <w:rPr>
          <w:i w:val="0"/>
          <w:noProof/>
          <w:sz w:val="24"/>
          <w:szCs w:val="24"/>
          <w:lang w:val="pl-PL"/>
        </w:rPr>
        <w:tab/>
        <w:t xml:space="preserve"> </w:t>
      </w:r>
      <w:r w:rsidRPr="008D1CB5">
        <w:rPr>
          <w:i w:val="0"/>
          <w:noProof/>
          <w:sz w:val="24"/>
          <w:szCs w:val="24"/>
          <w:lang w:val="pl-PL"/>
        </w:rPr>
        <w:t>3</w:t>
      </w:r>
    </w:p>
    <w:p w:rsidR="001E3351" w:rsidRDefault="001E3351" w:rsidP="001E3351">
      <w:pPr>
        <w:pStyle w:val="Spistreci3"/>
        <w:tabs>
          <w:tab w:val="right" w:leader="dot" w:pos="8776"/>
        </w:tabs>
        <w:ind w:left="0" w:firstLine="0"/>
        <w:rPr>
          <w:i w:val="0"/>
          <w:noProof/>
          <w:sz w:val="24"/>
          <w:szCs w:val="24"/>
          <w:lang w:val="pl-PL"/>
        </w:rPr>
      </w:pPr>
      <w:r w:rsidRPr="00710385">
        <w:rPr>
          <w:i w:val="0"/>
          <w:lang w:val="pl-PL"/>
        </w:rPr>
        <w:t xml:space="preserve">4.2. </w:t>
      </w:r>
      <w:r w:rsidRPr="00710385">
        <w:rPr>
          <w:i w:val="0"/>
          <w:noProof/>
          <w:lang w:val="pl-PL"/>
        </w:rPr>
        <w:t>Przedmiot i zakres</w:t>
      </w:r>
      <w:r w:rsidRPr="00710385">
        <w:rPr>
          <w:noProof/>
          <w:lang w:val="pl-PL"/>
        </w:rPr>
        <w:t xml:space="preserve"> </w:t>
      </w:r>
      <w:r w:rsidRPr="008D1CB5">
        <w:rPr>
          <w:i w:val="0"/>
          <w:noProof/>
          <w:sz w:val="24"/>
          <w:szCs w:val="24"/>
          <w:lang w:val="pl-PL"/>
        </w:rPr>
        <w:t>opracowania</w:t>
      </w:r>
      <w:r>
        <w:rPr>
          <w:i w:val="0"/>
          <w:noProof/>
          <w:sz w:val="24"/>
          <w:szCs w:val="24"/>
          <w:lang w:val="pl-PL"/>
        </w:rPr>
        <w:tab/>
        <w:t xml:space="preserve"> </w:t>
      </w:r>
      <w:r w:rsidRPr="008D1CB5">
        <w:rPr>
          <w:i w:val="0"/>
          <w:noProof/>
          <w:sz w:val="24"/>
          <w:szCs w:val="24"/>
          <w:lang w:val="pl-PL"/>
        </w:rPr>
        <w:t>3</w:t>
      </w:r>
    </w:p>
    <w:p w:rsidR="001E3351" w:rsidRPr="008D1CB5" w:rsidRDefault="001E3351" w:rsidP="001E3351">
      <w:pPr>
        <w:pStyle w:val="Spistreci3"/>
        <w:tabs>
          <w:tab w:val="right" w:leader="dot" w:pos="8776"/>
        </w:tabs>
        <w:ind w:left="0" w:firstLine="0"/>
        <w:rPr>
          <w:i w:val="0"/>
          <w:noProof/>
          <w:sz w:val="24"/>
          <w:szCs w:val="24"/>
          <w:lang w:val="pl-PL"/>
        </w:rPr>
      </w:pPr>
      <w:r w:rsidRPr="008D1CB5">
        <w:rPr>
          <w:i w:val="0"/>
          <w:sz w:val="24"/>
          <w:szCs w:val="24"/>
          <w:lang w:val="pl-PL"/>
        </w:rPr>
        <w:t>4.</w:t>
      </w:r>
      <w:r>
        <w:rPr>
          <w:i w:val="0"/>
          <w:sz w:val="24"/>
          <w:szCs w:val="24"/>
          <w:lang w:val="pl-PL"/>
        </w:rPr>
        <w:t>3.</w:t>
      </w:r>
      <w:r w:rsidRPr="008D1CB5">
        <w:rPr>
          <w:lang w:val="pl-PL"/>
        </w:rPr>
        <w:t xml:space="preserve"> </w:t>
      </w:r>
      <w:r>
        <w:rPr>
          <w:i w:val="0"/>
          <w:noProof/>
          <w:sz w:val="24"/>
          <w:szCs w:val="24"/>
          <w:lang w:val="pl-PL"/>
        </w:rPr>
        <w:t>Charakterystyka obiektu -stan istniejący</w:t>
      </w:r>
      <w:r>
        <w:rPr>
          <w:i w:val="0"/>
          <w:noProof/>
          <w:sz w:val="24"/>
          <w:szCs w:val="24"/>
          <w:lang w:val="pl-PL"/>
        </w:rPr>
        <w:tab/>
        <w:t xml:space="preserve"> </w:t>
      </w:r>
      <w:r w:rsidRPr="008D1CB5">
        <w:rPr>
          <w:i w:val="0"/>
          <w:noProof/>
          <w:sz w:val="24"/>
          <w:szCs w:val="24"/>
          <w:lang w:val="pl-PL"/>
        </w:rPr>
        <w:t>3</w:t>
      </w:r>
    </w:p>
    <w:p w:rsidR="001E3351" w:rsidRPr="008D1CB5" w:rsidRDefault="001E3351" w:rsidP="001E3351">
      <w:pPr>
        <w:pStyle w:val="Spistreci3"/>
        <w:tabs>
          <w:tab w:val="right" w:leader="dot" w:pos="8776"/>
        </w:tabs>
        <w:ind w:left="0" w:firstLine="0"/>
        <w:rPr>
          <w:i w:val="0"/>
          <w:noProof/>
          <w:sz w:val="24"/>
          <w:szCs w:val="24"/>
          <w:lang w:val="pl-PL"/>
        </w:rPr>
      </w:pPr>
      <w:r w:rsidRPr="00710385">
        <w:rPr>
          <w:i w:val="0"/>
          <w:noProof/>
          <w:lang w:val="pl-PL"/>
        </w:rPr>
        <w:t>4.4 Rozwiązania projektowe-  węzła cieplnego SWC</w:t>
      </w:r>
      <w:r>
        <w:rPr>
          <w:i w:val="0"/>
          <w:noProof/>
          <w:sz w:val="24"/>
          <w:szCs w:val="24"/>
          <w:lang w:val="pl-PL"/>
        </w:rPr>
        <w:tab/>
        <w:t xml:space="preserve"> 4</w:t>
      </w:r>
    </w:p>
    <w:p w:rsidR="001E3351" w:rsidRDefault="001E3351" w:rsidP="001E3351">
      <w:pPr>
        <w:spacing w:line="360" w:lineRule="auto"/>
        <w:ind w:right="-3"/>
        <w:rPr>
          <w:noProof/>
        </w:rPr>
      </w:pPr>
      <w:r>
        <w:rPr>
          <w:noProof/>
        </w:rPr>
        <w:t>4.5</w:t>
      </w:r>
      <w:r w:rsidRPr="008D1CB5">
        <w:rPr>
          <w:noProof/>
        </w:rPr>
        <w:t xml:space="preserve">. </w:t>
      </w:r>
      <w:r>
        <w:rPr>
          <w:noProof/>
        </w:rPr>
        <w:t xml:space="preserve">Tablica licznikowa TL/Rw-230VAC i rozdzielnica RW-230VAC węzła cieplnego      </w:t>
      </w:r>
      <w:r w:rsidRPr="008D1CB5">
        <w:rPr>
          <w:noProof/>
        </w:rPr>
        <w:t>4</w:t>
      </w:r>
    </w:p>
    <w:p w:rsidR="001E3351" w:rsidRPr="008D1CB5" w:rsidRDefault="001E3351" w:rsidP="001E3351">
      <w:pPr>
        <w:pStyle w:val="Spistreci3"/>
        <w:tabs>
          <w:tab w:val="right" w:leader="dot" w:pos="8776"/>
        </w:tabs>
        <w:ind w:left="0" w:firstLine="0"/>
        <w:rPr>
          <w:i w:val="0"/>
          <w:noProof/>
          <w:sz w:val="24"/>
          <w:szCs w:val="24"/>
          <w:lang w:val="pl-PL"/>
        </w:rPr>
      </w:pPr>
      <w:r w:rsidRPr="00496AC9">
        <w:rPr>
          <w:i w:val="0"/>
          <w:noProof/>
          <w:lang w:val="pl-PL"/>
        </w:rPr>
        <w:t>4.6. Instalacje elektryczne</w:t>
      </w:r>
      <w:r>
        <w:rPr>
          <w:i w:val="0"/>
          <w:noProof/>
          <w:sz w:val="24"/>
          <w:szCs w:val="24"/>
          <w:lang w:val="pl-PL"/>
        </w:rPr>
        <w:tab/>
        <w:t xml:space="preserve"> 5</w:t>
      </w:r>
    </w:p>
    <w:p w:rsidR="001E3351" w:rsidRPr="008D1CB5" w:rsidRDefault="001E3351" w:rsidP="001E3351">
      <w:pPr>
        <w:pStyle w:val="Spistreci3"/>
        <w:tabs>
          <w:tab w:val="right" w:leader="dot" w:pos="8776"/>
        </w:tabs>
        <w:ind w:left="0" w:firstLine="0"/>
        <w:rPr>
          <w:i w:val="0"/>
          <w:noProof/>
          <w:sz w:val="24"/>
          <w:szCs w:val="24"/>
          <w:lang w:val="pl-PL"/>
        </w:rPr>
      </w:pPr>
      <w:r>
        <w:rPr>
          <w:i w:val="0"/>
          <w:noProof/>
          <w:sz w:val="24"/>
          <w:szCs w:val="24"/>
          <w:lang w:val="pl-PL"/>
        </w:rPr>
        <w:t>4.7. Ochrona przeciwprzepięciowa</w:t>
      </w:r>
      <w:r>
        <w:rPr>
          <w:i w:val="0"/>
          <w:noProof/>
          <w:sz w:val="24"/>
          <w:szCs w:val="24"/>
          <w:lang w:val="pl-PL"/>
        </w:rPr>
        <w:tab/>
        <w:t xml:space="preserve"> 6</w:t>
      </w:r>
    </w:p>
    <w:p w:rsidR="001E3351" w:rsidRDefault="001E3351" w:rsidP="001E3351">
      <w:pPr>
        <w:pStyle w:val="Spistreci3"/>
        <w:tabs>
          <w:tab w:val="right" w:leader="dot" w:pos="8776"/>
        </w:tabs>
        <w:ind w:left="0" w:firstLine="0"/>
        <w:rPr>
          <w:i w:val="0"/>
          <w:noProof/>
          <w:sz w:val="24"/>
          <w:szCs w:val="24"/>
          <w:lang w:val="pl-PL"/>
        </w:rPr>
      </w:pPr>
      <w:r>
        <w:rPr>
          <w:i w:val="0"/>
          <w:noProof/>
          <w:sz w:val="24"/>
          <w:szCs w:val="24"/>
          <w:lang w:val="pl-PL"/>
        </w:rPr>
        <w:t>4.8</w:t>
      </w:r>
      <w:r w:rsidRPr="008D1CB5">
        <w:rPr>
          <w:i w:val="0"/>
          <w:noProof/>
          <w:sz w:val="24"/>
          <w:szCs w:val="24"/>
          <w:lang w:val="pl-PL"/>
        </w:rPr>
        <w:t>. Ochrona przeciwporażeniowa.</w:t>
      </w:r>
      <w:r w:rsidRPr="00496AC9">
        <w:rPr>
          <w:i w:val="0"/>
          <w:noProof/>
          <w:sz w:val="24"/>
          <w:szCs w:val="24"/>
          <w:lang w:val="pl-PL"/>
        </w:rPr>
        <w:t xml:space="preserve"> </w:t>
      </w:r>
      <w:r>
        <w:rPr>
          <w:i w:val="0"/>
          <w:noProof/>
          <w:sz w:val="24"/>
          <w:szCs w:val="24"/>
          <w:lang w:val="pl-PL"/>
        </w:rPr>
        <w:tab/>
        <w:t>6</w:t>
      </w:r>
    </w:p>
    <w:p w:rsidR="001E3351" w:rsidRPr="00496AC9" w:rsidRDefault="001E3351" w:rsidP="001E3351">
      <w:pPr>
        <w:pStyle w:val="Spistreci3"/>
        <w:tabs>
          <w:tab w:val="right" w:leader="dot" w:pos="8776"/>
        </w:tabs>
        <w:ind w:left="0" w:firstLine="0"/>
        <w:rPr>
          <w:i w:val="0"/>
          <w:noProof/>
          <w:sz w:val="24"/>
          <w:szCs w:val="24"/>
          <w:lang w:val="pl-PL"/>
        </w:rPr>
      </w:pPr>
      <w:r w:rsidRPr="00BF3222">
        <w:rPr>
          <w:i w:val="0"/>
          <w:lang w:val="pl-PL"/>
        </w:rPr>
        <w:t>4.9. Uwagi</w:t>
      </w:r>
      <w:r>
        <w:rPr>
          <w:i w:val="0"/>
          <w:noProof/>
          <w:sz w:val="24"/>
          <w:szCs w:val="24"/>
          <w:lang w:val="pl-PL"/>
        </w:rPr>
        <w:tab/>
        <w:t>7</w:t>
      </w:r>
    </w:p>
    <w:p w:rsidR="001E3351" w:rsidRPr="008D1CB5" w:rsidRDefault="001E3351" w:rsidP="001E3351">
      <w:pPr>
        <w:pStyle w:val="Spistreci3"/>
        <w:tabs>
          <w:tab w:val="right" w:leader="dot" w:pos="8776"/>
        </w:tabs>
        <w:ind w:left="0" w:firstLine="0"/>
        <w:rPr>
          <w:i w:val="0"/>
          <w:noProof/>
          <w:kern w:val="0"/>
          <w:sz w:val="24"/>
          <w:szCs w:val="24"/>
          <w:lang w:val="pl-PL"/>
        </w:rPr>
      </w:pPr>
      <w:r>
        <w:rPr>
          <w:i w:val="0"/>
          <w:noProof/>
          <w:sz w:val="24"/>
          <w:szCs w:val="24"/>
          <w:lang w:val="pl-PL"/>
        </w:rPr>
        <w:t>4.10</w:t>
      </w:r>
      <w:r w:rsidRPr="008D1CB5">
        <w:rPr>
          <w:i w:val="0"/>
          <w:noProof/>
          <w:sz w:val="24"/>
          <w:szCs w:val="24"/>
          <w:lang w:val="pl-PL"/>
        </w:rPr>
        <w:t>. Obliczenia techniczne</w:t>
      </w:r>
      <w:r w:rsidRPr="008D1CB5">
        <w:rPr>
          <w:i w:val="0"/>
          <w:noProof/>
          <w:sz w:val="24"/>
          <w:szCs w:val="24"/>
          <w:lang w:val="pl-PL"/>
        </w:rPr>
        <w:tab/>
      </w:r>
      <w:r>
        <w:rPr>
          <w:i w:val="0"/>
          <w:noProof/>
          <w:sz w:val="24"/>
          <w:szCs w:val="24"/>
          <w:lang w:val="pl-PL"/>
        </w:rPr>
        <w:t>9</w:t>
      </w:r>
    </w:p>
    <w:p w:rsidR="001E3351" w:rsidRPr="008D1CB5" w:rsidRDefault="001E3351" w:rsidP="001E3351">
      <w:pPr>
        <w:pStyle w:val="Spistreci3"/>
        <w:tabs>
          <w:tab w:val="right" w:leader="dot" w:pos="8776"/>
        </w:tabs>
        <w:ind w:left="0" w:firstLine="0"/>
        <w:rPr>
          <w:i w:val="0"/>
          <w:noProof/>
          <w:sz w:val="24"/>
          <w:szCs w:val="24"/>
          <w:lang w:val="pl-PL"/>
        </w:rPr>
      </w:pPr>
      <w:r>
        <w:rPr>
          <w:i w:val="0"/>
          <w:noProof/>
          <w:sz w:val="24"/>
          <w:szCs w:val="24"/>
          <w:lang w:val="pl-PL"/>
        </w:rPr>
        <w:t>4.11</w:t>
      </w:r>
      <w:r w:rsidRPr="008D1CB5">
        <w:rPr>
          <w:i w:val="0"/>
          <w:noProof/>
          <w:sz w:val="24"/>
          <w:szCs w:val="24"/>
          <w:lang w:val="pl-PL"/>
        </w:rPr>
        <w:t>. Lista kabli</w:t>
      </w:r>
      <w:r w:rsidRPr="008D1CB5">
        <w:rPr>
          <w:i w:val="0"/>
          <w:noProof/>
          <w:sz w:val="24"/>
          <w:szCs w:val="24"/>
          <w:lang w:val="pl-PL"/>
        </w:rPr>
        <w:tab/>
      </w:r>
      <w:r>
        <w:rPr>
          <w:i w:val="0"/>
          <w:noProof/>
          <w:sz w:val="24"/>
          <w:szCs w:val="24"/>
          <w:lang w:val="pl-PL"/>
        </w:rPr>
        <w:t>10</w:t>
      </w:r>
    </w:p>
    <w:p w:rsidR="001E3351" w:rsidRPr="008D1CB5" w:rsidRDefault="001E3351" w:rsidP="001E3351">
      <w:pPr>
        <w:spacing w:line="360" w:lineRule="auto"/>
      </w:pPr>
      <w:r>
        <w:t>5</w:t>
      </w:r>
      <w:r w:rsidRPr="008D1CB5">
        <w:t xml:space="preserve">. Zestawienie  materiałów……………………………………………                    </w:t>
      </w:r>
      <w:r>
        <w:t xml:space="preserve">            11</w:t>
      </w:r>
      <w:r w:rsidRPr="008D1CB5">
        <w:t xml:space="preserve">  </w:t>
      </w:r>
    </w:p>
    <w:p w:rsidR="001E3351" w:rsidRPr="008D1CB5" w:rsidRDefault="001E3351" w:rsidP="001E3351">
      <w:pPr>
        <w:spacing w:line="360" w:lineRule="auto"/>
      </w:pPr>
      <w:r w:rsidRPr="008D1CB5">
        <w:tab/>
      </w:r>
      <w:r w:rsidRPr="008D1CB5">
        <w:tab/>
      </w:r>
      <w:r w:rsidRPr="008D1CB5">
        <w:tab/>
      </w:r>
      <w:r w:rsidRPr="008D1CB5">
        <w:tab/>
      </w:r>
      <w:r w:rsidRPr="008D1CB5">
        <w:tab/>
      </w:r>
      <w:r w:rsidRPr="008D1CB5">
        <w:tab/>
      </w:r>
      <w:r w:rsidRPr="008D1CB5">
        <w:tab/>
      </w:r>
      <w:r w:rsidRPr="008D1CB5">
        <w:tab/>
        <w:t xml:space="preserve"> </w:t>
      </w:r>
    </w:p>
    <w:p w:rsidR="001E3351" w:rsidRDefault="001E3351" w:rsidP="001E3351">
      <w:pPr>
        <w:spacing w:line="360" w:lineRule="auto"/>
      </w:pPr>
    </w:p>
    <w:p w:rsidR="001E3351" w:rsidRDefault="001E3351" w:rsidP="001E3351">
      <w:pPr>
        <w:spacing w:line="360" w:lineRule="auto"/>
      </w:pPr>
    </w:p>
    <w:p w:rsidR="001E3351" w:rsidRPr="008D1CB5" w:rsidRDefault="001E3351" w:rsidP="001E3351">
      <w:pPr>
        <w:spacing w:line="360" w:lineRule="auto"/>
      </w:pPr>
    </w:p>
    <w:p w:rsidR="001E3351" w:rsidRPr="008D1CB5" w:rsidRDefault="001E3351" w:rsidP="001E3351">
      <w:pPr>
        <w:rPr>
          <w:b/>
          <w:bCs/>
        </w:rPr>
      </w:pPr>
    </w:p>
    <w:p w:rsidR="001E3351" w:rsidRPr="00416B18" w:rsidRDefault="001E3351" w:rsidP="001E3351">
      <w:pPr>
        <w:pStyle w:val="Nagwek2"/>
        <w:numPr>
          <w:ilvl w:val="1"/>
          <w:numId w:val="6"/>
        </w:numPr>
        <w:suppressAutoHyphens/>
        <w:spacing w:before="240" w:after="60" w:line="360" w:lineRule="auto"/>
        <w:jc w:val="left"/>
        <w:rPr>
          <w:rFonts w:ascii="Times New Roman" w:hAnsi="Times New Roman"/>
          <w:i w:val="0"/>
        </w:rPr>
      </w:pPr>
      <w:r w:rsidRPr="00416B18">
        <w:rPr>
          <w:rFonts w:ascii="Times New Roman" w:hAnsi="Times New Roman"/>
          <w:i w:val="0"/>
        </w:rPr>
        <w:t>4.1. Podstawa  opracowania</w:t>
      </w:r>
    </w:p>
    <w:p w:rsidR="001E3351" w:rsidRPr="005417E5" w:rsidRDefault="001E3351" w:rsidP="001E3351">
      <w:pPr>
        <w:pStyle w:val="Tekstpodstawowywcity"/>
        <w:spacing w:line="360" w:lineRule="auto"/>
      </w:pPr>
      <w:r w:rsidRPr="005417E5">
        <w:t>Podstawą niniejszego opracowania stanowią:</w:t>
      </w:r>
    </w:p>
    <w:p w:rsidR="00157496" w:rsidRDefault="001E3351" w:rsidP="001E3351">
      <w:pPr>
        <w:numPr>
          <w:ilvl w:val="0"/>
          <w:numId w:val="13"/>
        </w:numPr>
        <w:tabs>
          <w:tab w:val="left" w:pos="567"/>
        </w:tabs>
        <w:suppressAutoHyphens/>
        <w:spacing w:line="360" w:lineRule="auto"/>
        <w:ind w:left="1080" w:hanging="513"/>
      </w:pPr>
      <w:r w:rsidRPr="002661C6">
        <w:t xml:space="preserve">umowa z PEC Gliwice Sp z o.o. nr  </w:t>
      </w:r>
      <w:r w:rsidR="00157496">
        <w:t>34</w:t>
      </w:r>
      <w:r w:rsidR="00157496" w:rsidRPr="002661C6">
        <w:t xml:space="preserve">/2016 z </w:t>
      </w:r>
      <w:proofErr w:type="spellStart"/>
      <w:r w:rsidR="00157496" w:rsidRPr="002661C6">
        <w:t>dn</w:t>
      </w:r>
      <w:proofErr w:type="spellEnd"/>
      <w:r w:rsidR="00157496" w:rsidRPr="002661C6">
        <w:t xml:space="preserve"> </w:t>
      </w:r>
      <w:r w:rsidR="00157496">
        <w:t>03</w:t>
      </w:r>
      <w:r w:rsidR="00157496" w:rsidRPr="002661C6">
        <w:t>.0</w:t>
      </w:r>
      <w:r w:rsidR="00157496">
        <w:t>3</w:t>
      </w:r>
      <w:r w:rsidR="00157496" w:rsidRPr="002661C6">
        <w:t>.2016 .</w:t>
      </w:r>
    </w:p>
    <w:p w:rsidR="001E3351" w:rsidRPr="005417E5" w:rsidRDefault="001E3351" w:rsidP="001E3351">
      <w:pPr>
        <w:numPr>
          <w:ilvl w:val="0"/>
          <w:numId w:val="13"/>
        </w:numPr>
        <w:tabs>
          <w:tab w:val="left" w:pos="567"/>
        </w:tabs>
        <w:suppressAutoHyphens/>
        <w:spacing w:line="360" w:lineRule="auto"/>
        <w:ind w:left="1080" w:hanging="513"/>
      </w:pPr>
      <w:r w:rsidRPr="005417E5">
        <w:t xml:space="preserve"> projekt technologiczny stacji wymienników ciepła </w:t>
      </w:r>
    </w:p>
    <w:p w:rsidR="001E3351" w:rsidRPr="005417E5" w:rsidRDefault="001E3351" w:rsidP="001E3351">
      <w:pPr>
        <w:numPr>
          <w:ilvl w:val="0"/>
          <w:numId w:val="14"/>
        </w:numPr>
        <w:tabs>
          <w:tab w:val="left" w:pos="567"/>
          <w:tab w:val="left" w:pos="709"/>
        </w:tabs>
        <w:suppressAutoHyphens/>
        <w:spacing w:line="360" w:lineRule="auto"/>
        <w:ind w:left="1080" w:hanging="513"/>
      </w:pPr>
      <w:r w:rsidRPr="005417E5">
        <w:t xml:space="preserve"> inwentaryzacja obiektu</w:t>
      </w:r>
    </w:p>
    <w:p w:rsidR="001E3351" w:rsidRPr="005417E5" w:rsidRDefault="001E3351" w:rsidP="001E3351">
      <w:pPr>
        <w:numPr>
          <w:ilvl w:val="0"/>
          <w:numId w:val="14"/>
        </w:numPr>
        <w:tabs>
          <w:tab w:val="left" w:pos="567"/>
          <w:tab w:val="left" w:pos="709"/>
        </w:tabs>
        <w:suppressAutoHyphens/>
        <w:spacing w:line="360" w:lineRule="auto"/>
        <w:ind w:left="1080" w:hanging="513"/>
      </w:pPr>
      <w:r w:rsidRPr="005417E5">
        <w:t xml:space="preserve"> Ustawa z dnia 7 lipca 1994r – Prawo Budowlane, wraz ze wszystkimi </w:t>
      </w:r>
    </w:p>
    <w:p w:rsidR="001E3351" w:rsidRPr="005417E5" w:rsidRDefault="001E3351" w:rsidP="001E3351">
      <w:pPr>
        <w:tabs>
          <w:tab w:val="left" w:pos="567"/>
          <w:tab w:val="left" w:pos="709"/>
        </w:tabs>
        <w:spacing w:line="360" w:lineRule="auto"/>
        <w:ind w:left="720" w:hanging="513"/>
      </w:pPr>
      <w:r w:rsidRPr="005417E5">
        <w:t xml:space="preserve">      nowelizacjami</w:t>
      </w:r>
    </w:p>
    <w:p w:rsidR="001E3351" w:rsidRPr="005417E5" w:rsidRDefault="001E3351" w:rsidP="001E3351">
      <w:pPr>
        <w:numPr>
          <w:ilvl w:val="0"/>
          <w:numId w:val="14"/>
        </w:numPr>
        <w:tabs>
          <w:tab w:val="left" w:pos="567"/>
          <w:tab w:val="left" w:pos="709"/>
        </w:tabs>
        <w:suppressAutoHyphens/>
        <w:spacing w:line="360" w:lineRule="auto"/>
        <w:ind w:left="1080" w:hanging="513"/>
      </w:pPr>
      <w:r w:rsidRPr="005417E5">
        <w:t xml:space="preserve"> Rozporządzenie Ministra Infrastruktury z dnia 12 kwietnia 2002r </w:t>
      </w:r>
    </w:p>
    <w:p w:rsidR="001E3351" w:rsidRPr="005417E5" w:rsidRDefault="001E3351" w:rsidP="001E3351">
      <w:pPr>
        <w:tabs>
          <w:tab w:val="left" w:pos="567"/>
          <w:tab w:val="left" w:pos="709"/>
        </w:tabs>
        <w:spacing w:line="360" w:lineRule="auto"/>
        <w:ind w:left="720" w:hanging="513"/>
      </w:pPr>
      <w:r w:rsidRPr="005417E5">
        <w:t xml:space="preserve">      w sprawie warunków technicznych, jakim powinny odpowiadać</w:t>
      </w:r>
    </w:p>
    <w:p w:rsidR="001E3351" w:rsidRPr="00AC32E3" w:rsidRDefault="001E3351" w:rsidP="001E3351">
      <w:pPr>
        <w:tabs>
          <w:tab w:val="left" w:pos="567"/>
          <w:tab w:val="left" w:pos="709"/>
        </w:tabs>
        <w:spacing w:line="360" w:lineRule="auto"/>
        <w:ind w:left="720" w:hanging="513"/>
      </w:pPr>
      <w:r w:rsidRPr="005417E5">
        <w:t xml:space="preserve">      </w:t>
      </w:r>
      <w:r w:rsidRPr="00AC32E3">
        <w:t>budynki i ich usytuowanie, wraz ze wszystkimi zmianami</w:t>
      </w:r>
    </w:p>
    <w:p w:rsidR="001E3351" w:rsidRPr="00AC32E3" w:rsidRDefault="001E3351" w:rsidP="001E3351">
      <w:pPr>
        <w:numPr>
          <w:ilvl w:val="0"/>
          <w:numId w:val="14"/>
        </w:numPr>
        <w:tabs>
          <w:tab w:val="left" w:pos="567"/>
          <w:tab w:val="left" w:pos="709"/>
        </w:tabs>
        <w:suppressAutoHyphens/>
        <w:spacing w:line="360" w:lineRule="auto"/>
        <w:ind w:left="1080" w:hanging="513"/>
      </w:pPr>
      <w:r w:rsidRPr="00AC32E3">
        <w:t xml:space="preserve"> obowiązujące normy i przepisy</w:t>
      </w:r>
    </w:p>
    <w:p w:rsidR="001E3351" w:rsidRPr="00AC32E3" w:rsidRDefault="001E3351" w:rsidP="001E3351">
      <w:pPr>
        <w:tabs>
          <w:tab w:val="left" w:pos="709"/>
        </w:tabs>
      </w:pPr>
    </w:p>
    <w:p w:rsidR="001E3351" w:rsidRPr="00416B18" w:rsidRDefault="001E3351" w:rsidP="001E3351">
      <w:pPr>
        <w:pStyle w:val="Nagwek2"/>
        <w:numPr>
          <w:ilvl w:val="1"/>
          <w:numId w:val="6"/>
        </w:numPr>
        <w:tabs>
          <w:tab w:val="left" w:pos="709"/>
        </w:tabs>
        <w:suppressAutoHyphens/>
        <w:spacing w:before="240" w:after="60" w:line="360" w:lineRule="auto"/>
        <w:jc w:val="left"/>
        <w:rPr>
          <w:rFonts w:ascii="Times New Roman" w:hAnsi="Times New Roman"/>
          <w:i w:val="0"/>
        </w:rPr>
      </w:pPr>
      <w:r w:rsidRPr="00416B18">
        <w:rPr>
          <w:rFonts w:ascii="Times New Roman" w:hAnsi="Times New Roman"/>
          <w:i w:val="0"/>
        </w:rPr>
        <w:t>4.2. Przedmiot i zakres opracowania</w:t>
      </w:r>
    </w:p>
    <w:p w:rsidR="001E3351" w:rsidRPr="00AC32E3" w:rsidRDefault="001E3351" w:rsidP="001E3351">
      <w:pPr>
        <w:tabs>
          <w:tab w:val="left" w:pos="709"/>
        </w:tabs>
        <w:spacing w:line="360" w:lineRule="auto"/>
      </w:pPr>
    </w:p>
    <w:p w:rsidR="001E3351" w:rsidRDefault="001E3351" w:rsidP="001E3351">
      <w:pPr>
        <w:tabs>
          <w:tab w:val="left" w:pos="-142"/>
        </w:tabs>
        <w:spacing w:line="360" w:lineRule="auto"/>
        <w:ind w:left="142" w:hanging="284"/>
      </w:pPr>
      <w:r>
        <w:t xml:space="preserve">    </w:t>
      </w:r>
      <w:r w:rsidRPr="00AC32E3">
        <w:t xml:space="preserve">Przedmiotem opracowania jest projekt </w:t>
      </w:r>
      <w:r>
        <w:t xml:space="preserve"> budowlano-</w:t>
      </w:r>
      <w:r w:rsidRPr="00AC32E3">
        <w:t xml:space="preserve">wykonawczy branży elektrycznej dla projektowanej dwufunkcyjnej stacji wymienników ciepła dla celów CO i przygotowania ciepłej wody użytkowej (CWU) dla wielorodzinnego budynku mieszkalnego przy </w:t>
      </w:r>
    </w:p>
    <w:p w:rsidR="001E3351" w:rsidRPr="00AC32E3" w:rsidRDefault="001E3351" w:rsidP="001E3351">
      <w:pPr>
        <w:tabs>
          <w:tab w:val="left" w:pos="-142"/>
        </w:tabs>
        <w:spacing w:line="360" w:lineRule="auto"/>
        <w:ind w:left="142" w:hanging="284"/>
      </w:pPr>
      <w:r>
        <w:t xml:space="preserve">    </w:t>
      </w:r>
      <w:r w:rsidRPr="00A51DEC">
        <w:t>ul.</w:t>
      </w:r>
      <w:r w:rsidR="00A51DEC">
        <w:t xml:space="preserve"> </w:t>
      </w:r>
      <w:r w:rsidR="00CC018A">
        <w:t>Odrowążów 42</w:t>
      </w:r>
      <w:r w:rsidR="00067934" w:rsidRPr="00A51DEC">
        <w:t xml:space="preserve"> </w:t>
      </w:r>
      <w:r w:rsidRPr="00A51DEC">
        <w:t>(</w:t>
      </w:r>
      <w:r>
        <w:t xml:space="preserve"> Sośnica )  </w:t>
      </w:r>
      <w:r w:rsidRPr="00AC32E3">
        <w:t xml:space="preserve">w Gliwicach. </w:t>
      </w:r>
    </w:p>
    <w:p w:rsidR="001E3351" w:rsidRDefault="001E3351" w:rsidP="001E3351">
      <w:pPr>
        <w:tabs>
          <w:tab w:val="left" w:pos="1080"/>
        </w:tabs>
        <w:suppressAutoHyphens/>
        <w:spacing w:line="360" w:lineRule="auto"/>
      </w:pPr>
      <w:r>
        <w:t xml:space="preserve">  </w:t>
      </w:r>
      <w:r w:rsidRPr="008D1CB5">
        <w:t>Projekt swoim zakresem obejmuje</w:t>
      </w:r>
      <w:r>
        <w:t>:</w:t>
      </w:r>
    </w:p>
    <w:p w:rsidR="001E3351" w:rsidRDefault="001E3351" w:rsidP="001E3351">
      <w:pPr>
        <w:tabs>
          <w:tab w:val="left" w:pos="1080"/>
        </w:tabs>
        <w:suppressAutoHyphens/>
        <w:spacing w:line="360" w:lineRule="auto"/>
      </w:pPr>
      <w:r w:rsidRPr="00CC0EA6">
        <w:rPr>
          <w:rFonts w:ascii="Calibri" w:hAnsi="Calibri"/>
        </w:rPr>
        <w:t>●</w:t>
      </w:r>
      <w:r w:rsidRPr="00CC0EA6">
        <w:t xml:space="preserve">  układ zasilania  węzła cieplnego SWC wraz z układem pomiarowym energii elektrycznej - tablica licznikowa 230V TL/</w:t>
      </w:r>
      <w:proofErr w:type="spellStart"/>
      <w:r w:rsidRPr="00CC0EA6">
        <w:t>Rw</w:t>
      </w:r>
      <w:proofErr w:type="spellEnd"/>
      <w:r>
        <w:t xml:space="preserve"> ( parter</w:t>
      </w:r>
      <w:r w:rsidR="00CC018A">
        <w:t xml:space="preserve"> od podwórka</w:t>
      </w:r>
      <w:r>
        <w:t>)</w:t>
      </w:r>
      <w:r w:rsidRPr="00CC0EA6">
        <w:t xml:space="preserve"> oraz rozdzielnicą główną RW-230V w pomieszczeniu węzła cieplnego </w:t>
      </w:r>
      <w:r>
        <w:t>( piwnica)</w:t>
      </w:r>
    </w:p>
    <w:p w:rsidR="001E3351" w:rsidRDefault="001E3351" w:rsidP="001E3351">
      <w:pPr>
        <w:tabs>
          <w:tab w:val="left" w:pos="-142"/>
        </w:tabs>
        <w:spacing w:line="360" w:lineRule="auto"/>
      </w:pPr>
      <w:r>
        <w:t>●</w:t>
      </w:r>
      <w:r w:rsidRPr="008D1CB5">
        <w:t xml:space="preserve"> </w:t>
      </w:r>
      <w:r>
        <w:t xml:space="preserve">instalacja </w:t>
      </w:r>
      <w:r w:rsidRPr="008D1CB5">
        <w:t>oświetlenia ,</w:t>
      </w:r>
    </w:p>
    <w:p w:rsidR="001E3351" w:rsidRDefault="001E3351" w:rsidP="001E3351">
      <w:pPr>
        <w:tabs>
          <w:tab w:val="left" w:pos="-142"/>
        </w:tabs>
        <w:spacing w:line="360" w:lineRule="auto"/>
      </w:pPr>
      <w:r>
        <w:t>● obwód gniazdka dla pompy odwodnienia i gniazdka ogólnego przeznaczenia</w:t>
      </w:r>
    </w:p>
    <w:p w:rsidR="001E3351" w:rsidRDefault="001E3351" w:rsidP="001E3351">
      <w:pPr>
        <w:tabs>
          <w:tab w:val="left" w:pos="-142"/>
        </w:tabs>
        <w:spacing w:line="360" w:lineRule="auto"/>
      </w:pPr>
      <w:r>
        <w:t xml:space="preserve">● instalacja uziemienia –szyna wyrównawcza </w:t>
      </w:r>
    </w:p>
    <w:p w:rsidR="001E3351" w:rsidRDefault="001E3351" w:rsidP="001E3351">
      <w:pPr>
        <w:tabs>
          <w:tab w:val="left" w:pos="-142"/>
        </w:tabs>
        <w:spacing w:line="360" w:lineRule="auto"/>
      </w:pPr>
      <w:r>
        <w:t xml:space="preserve">● </w:t>
      </w:r>
      <w:r w:rsidRPr="008D1CB5">
        <w:t>zasilanie kompaktowej stacji wymienników ( rozdz. Rwk-230V )</w:t>
      </w:r>
    </w:p>
    <w:p w:rsidR="001E3351" w:rsidRDefault="001E3351" w:rsidP="001E3351">
      <w:pPr>
        <w:tabs>
          <w:tab w:val="left" w:pos="-142"/>
        </w:tabs>
        <w:spacing w:line="360" w:lineRule="auto"/>
      </w:pPr>
      <w:r>
        <w:t xml:space="preserve"> ● Zabezpieczenia odbiorów i ochrona przeciwporażeniowa</w:t>
      </w:r>
    </w:p>
    <w:p w:rsidR="001E3351" w:rsidRPr="008D1CB5" w:rsidRDefault="001E3351" w:rsidP="001E3351">
      <w:pPr>
        <w:tabs>
          <w:tab w:val="left" w:pos="-142"/>
        </w:tabs>
        <w:spacing w:line="360" w:lineRule="auto"/>
      </w:pPr>
    </w:p>
    <w:p w:rsidR="001E3351" w:rsidRPr="00416B18" w:rsidRDefault="001E3351" w:rsidP="001E3351">
      <w:pPr>
        <w:pStyle w:val="Nagwek2"/>
        <w:jc w:val="left"/>
        <w:rPr>
          <w:rFonts w:ascii="Times New Roman" w:hAnsi="Times New Roman"/>
          <w:i w:val="0"/>
        </w:rPr>
      </w:pPr>
      <w:r w:rsidRPr="00416B18">
        <w:rPr>
          <w:rFonts w:ascii="Times New Roman" w:hAnsi="Times New Roman"/>
          <w:i w:val="0"/>
        </w:rPr>
        <w:t xml:space="preserve">4.3. Charakterystyka obiektu –stan istniejący </w:t>
      </w:r>
    </w:p>
    <w:p w:rsidR="001E3351" w:rsidRPr="00CC0EA6" w:rsidRDefault="001E3351" w:rsidP="001E3351"/>
    <w:p w:rsidR="001E3351" w:rsidRDefault="001E3351" w:rsidP="001E3351">
      <w:pPr>
        <w:spacing w:line="360" w:lineRule="auto"/>
        <w:ind w:left="284"/>
        <w:rPr>
          <w:bCs/>
          <w:iCs/>
        </w:rPr>
      </w:pPr>
      <w:r w:rsidRPr="00CC0EA6">
        <w:lastRenderedPageBreak/>
        <w:t xml:space="preserve">Projektowaną kompaktową dwufunkcyjną stację wymienników ciepła zlokalizowano w pomieszczeniu węzła cieplnego  dawnej pralni w piwnicy budynku </w:t>
      </w:r>
      <w:r w:rsidRPr="00CC0EA6">
        <w:rPr>
          <w:bCs/>
          <w:iCs/>
        </w:rPr>
        <w:t xml:space="preserve"> przy</w:t>
      </w:r>
    </w:p>
    <w:p w:rsidR="001E3351" w:rsidRDefault="001E3351" w:rsidP="001E3351">
      <w:pPr>
        <w:spacing w:line="360" w:lineRule="auto"/>
        <w:ind w:left="284"/>
        <w:rPr>
          <w:bCs/>
          <w:iCs/>
        </w:rPr>
      </w:pPr>
      <w:r w:rsidRPr="00CC0EA6">
        <w:rPr>
          <w:bCs/>
          <w:iCs/>
        </w:rPr>
        <w:t xml:space="preserve"> </w:t>
      </w:r>
      <w:r w:rsidRPr="00A51DEC">
        <w:rPr>
          <w:bCs/>
          <w:iCs/>
        </w:rPr>
        <w:t xml:space="preserve">ul. </w:t>
      </w:r>
      <w:r w:rsidR="00CC018A">
        <w:rPr>
          <w:bCs/>
          <w:iCs/>
        </w:rPr>
        <w:t>Odrowążów 42</w:t>
      </w:r>
      <w:r w:rsidRPr="00CC0EA6">
        <w:rPr>
          <w:bCs/>
          <w:iCs/>
        </w:rPr>
        <w:t xml:space="preserve"> w Gliwicach- Sośnicy. </w:t>
      </w:r>
      <w:r>
        <w:rPr>
          <w:bCs/>
          <w:iCs/>
        </w:rPr>
        <w:t xml:space="preserve"> </w:t>
      </w:r>
    </w:p>
    <w:p w:rsidR="001E3351" w:rsidRPr="002661C6" w:rsidRDefault="001E3351" w:rsidP="001E3351">
      <w:pPr>
        <w:spacing w:line="360" w:lineRule="auto"/>
        <w:ind w:left="426"/>
        <w:rPr>
          <w:b/>
          <w:i/>
        </w:rPr>
      </w:pPr>
      <w:r w:rsidRPr="002661C6">
        <w:t>W celu przygotowania pomieszczenia do zabudowy i eksploatacji</w:t>
      </w:r>
      <w:r>
        <w:t xml:space="preserve"> węzła cieplnego</w:t>
      </w:r>
      <w:r w:rsidRPr="002661C6">
        <w:t xml:space="preserve"> stacji wymienników ciepła przewidziano wykonanie adaptacyjnych robót budowlanych. Konieczne jest również wykonanie wydzielonego zasilania w energię elektryczną do pomieszczenia </w:t>
      </w:r>
      <w:r>
        <w:t>węzła cieplnego SWC</w:t>
      </w:r>
      <w:r w:rsidRPr="002661C6">
        <w:t xml:space="preserve"> oraz instalacji elektrycznych oświetleniowych i gniazd wtyczkowych w pomieszczeniu, wraz z obwodem zasilającym do kompaktowej stacji wymienników ciepła.</w:t>
      </w:r>
    </w:p>
    <w:p w:rsidR="001E3351" w:rsidRPr="002661C6" w:rsidRDefault="001E3351" w:rsidP="001E3351">
      <w:pPr>
        <w:spacing w:line="360" w:lineRule="auto"/>
        <w:ind w:left="426"/>
      </w:pPr>
      <w:r w:rsidRPr="002661C6">
        <w:rPr>
          <w:i/>
        </w:rPr>
        <w:t xml:space="preserve">Przedmiotowa kompaktowa dwufunkcyjna stacja wymienników ciepła jest osobnym, stanowiącym odrębną całość, urządzeniem technologicznym i nie jest przedmiotem niniejszego opracowania. </w:t>
      </w:r>
    </w:p>
    <w:p w:rsidR="001E3351" w:rsidRDefault="001E3351" w:rsidP="001E3351">
      <w:pPr>
        <w:pStyle w:val="Tekstpodstawowywcity21"/>
        <w:spacing w:line="397" w:lineRule="exact"/>
        <w:ind w:left="285"/>
        <w:jc w:val="left"/>
        <w:rPr>
          <w:rFonts w:ascii="Times New Roman" w:hAnsi="Times New Roman"/>
          <w:szCs w:val="24"/>
        </w:rPr>
      </w:pPr>
      <w:r w:rsidRPr="008D1CB5">
        <w:rPr>
          <w:rFonts w:ascii="Times New Roman" w:hAnsi="Times New Roman"/>
          <w:szCs w:val="24"/>
          <w:u w:val="single"/>
        </w:rPr>
        <w:t>Instalacje</w:t>
      </w:r>
      <w:r>
        <w:rPr>
          <w:rFonts w:ascii="Times New Roman" w:hAnsi="Times New Roman"/>
          <w:szCs w:val="24"/>
        </w:rPr>
        <w:t xml:space="preserve"> - B</w:t>
      </w:r>
      <w:r w:rsidRPr="008D1CB5">
        <w:rPr>
          <w:rFonts w:ascii="Times New Roman" w:hAnsi="Times New Roman"/>
          <w:szCs w:val="24"/>
        </w:rPr>
        <w:t xml:space="preserve">udynek </w:t>
      </w:r>
      <w:r>
        <w:rPr>
          <w:rFonts w:ascii="Times New Roman" w:hAnsi="Times New Roman"/>
          <w:szCs w:val="24"/>
        </w:rPr>
        <w:t xml:space="preserve">zasilany jest z napowietrznej linii energetycznej i </w:t>
      </w:r>
      <w:r w:rsidRPr="008D1CB5">
        <w:rPr>
          <w:rFonts w:ascii="Times New Roman" w:hAnsi="Times New Roman"/>
          <w:szCs w:val="24"/>
        </w:rPr>
        <w:t>wyposażony jest w instalację elektryczną i teletechniczną,</w:t>
      </w:r>
    </w:p>
    <w:p w:rsidR="001E3351" w:rsidRPr="004221F6" w:rsidRDefault="001E3351" w:rsidP="001E3351">
      <w:pPr>
        <w:pStyle w:val="Tekstpodstawowywcity21"/>
        <w:spacing w:line="397" w:lineRule="exact"/>
        <w:ind w:left="285"/>
        <w:jc w:val="left"/>
        <w:rPr>
          <w:rFonts w:ascii="Times New Roman" w:hAnsi="Times New Roman"/>
          <w:szCs w:val="24"/>
        </w:rPr>
      </w:pPr>
      <w:r w:rsidRPr="004221F6">
        <w:rPr>
          <w:rFonts w:ascii="Times New Roman" w:hAnsi="Times New Roman"/>
          <w:szCs w:val="24"/>
        </w:rPr>
        <w:t xml:space="preserve"> </w:t>
      </w:r>
      <w:r w:rsidRPr="00DA7519">
        <w:rPr>
          <w:rFonts w:ascii="Times New Roman" w:hAnsi="Times New Roman"/>
          <w:szCs w:val="24"/>
        </w:rPr>
        <w:t xml:space="preserve">Na elewacji budynku przy wejściu podtynkowo w skrzynce odgromowej  przy wejściu zabudowany </w:t>
      </w:r>
      <w:r w:rsidR="00A51DEC" w:rsidRPr="00DA7519">
        <w:rPr>
          <w:rFonts w:ascii="Times New Roman" w:hAnsi="Times New Roman"/>
          <w:szCs w:val="24"/>
        </w:rPr>
        <w:t>jest</w:t>
      </w:r>
      <w:r w:rsidRPr="00DA7519">
        <w:rPr>
          <w:rFonts w:ascii="Times New Roman" w:hAnsi="Times New Roman"/>
          <w:szCs w:val="24"/>
        </w:rPr>
        <w:t xml:space="preserve"> zacisk uziemiający.</w:t>
      </w:r>
    </w:p>
    <w:p w:rsidR="001E3351" w:rsidRDefault="001E3351" w:rsidP="001E3351">
      <w:pPr>
        <w:spacing w:line="360" w:lineRule="auto"/>
        <w:rPr>
          <w:color w:val="FF0000"/>
        </w:rPr>
      </w:pPr>
    </w:p>
    <w:p w:rsidR="001E3351" w:rsidRPr="00416B18" w:rsidRDefault="001E3351" w:rsidP="001E3351">
      <w:pPr>
        <w:pStyle w:val="Nagwek2"/>
        <w:jc w:val="left"/>
        <w:rPr>
          <w:rFonts w:ascii="Times New Roman" w:hAnsi="Times New Roman"/>
          <w:i w:val="0"/>
        </w:rPr>
      </w:pPr>
      <w:r w:rsidRPr="00416B18">
        <w:rPr>
          <w:rFonts w:ascii="Times New Roman" w:hAnsi="Times New Roman"/>
          <w:i w:val="0"/>
        </w:rPr>
        <w:t>4.4.   Rozwiązania projektowe dla węzła cieplnego</w:t>
      </w:r>
    </w:p>
    <w:p w:rsidR="001E3351" w:rsidRDefault="001E3351" w:rsidP="001E3351">
      <w:r>
        <w:t xml:space="preserve">  </w:t>
      </w:r>
    </w:p>
    <w:p w:rsidR="001E3351" w:rsidRDefault="001E3351" w:rsidP="001E3351">
      <w:pPr>
        <w:spacing w:line="360" w:lineRule="auto"/>
      </w:pPr>
      <w:r>
        <w:t>Napięcie zasilania - 230V, 50Hz</w:t>
      </w:r>
    </w:p>
    <w:p w:rsidR="001E3351" w:rsidRDefault="001E3351" w:rsidP="001E3351">
      <w:pPr>
        <w:spacing w:line="360" w:lineRule="auto"/>
      </w:pPr>
      <w:r>
        <w:t>Pomiar energii elektrycznej – licznik 230V, 50Hz, jednostrefowy, bezpośredni w tablicy TL/</w:t>
      </w:r>
      <w:proofErr w:type="spellStart"/>
      <w:r>
        <w:t>Rw</w:t>
      </w:r>
      <w:proofErr w:type="spellEnd"/>
    </w:p>
    <w:p w:rsidR="001E3351" w:rsidRPr="002661C6" w:rsidRDefault="001E3351" w:rsidP="001E3351">
      <w:pPr>
        <w:spacing w:line="360" w:lineRule="auto"/>
      </w:pPr>
      <w:r>
        <w:t xml:space="preserve">Moc węzła cieplnego przydzielona ( Warunki techniczne przyłączenia )- 4,0kW dla zabezpieczenia </w:t>
      </w:r>
      <w:proofErr w:type="spellStart"/>
      <w:r>
        <w:t>przedlicznikowego</w:t>
      </w:r>
      <w:proofErr w:type="spellEnd"/>
      <w:r>
        <w:t xml:space="preserve">  20A</w:t>
      </w:r>
    </w:p>
    <w:p w:rsidR="001E3351" w:rsidRDefault="001E3351" w:rsidP="001E3351">
      <w:pPr>
        <w:spacing w:line="360" w:lineRule="auto"/>
      </w:pPr>
      <w:r>
        <w:t>Układ sieciowy dla węzła cieplnego – TN-S</w:t>
      </w:r>
    </w:p>
    <w:p w:rsidR="001E3351" w:rsidRDefault="001E3351" w:rsidP="001E3351">
      <w:pPr>
        <w:spacing w:line="360" w:lineRule="auto"/>
      </w:pPr>
      <w:r>
        <w:t>Ochrona od porażeń – samoczynne szybkie wyłączenia zasilania</w:t>
      </w:r>
    </w:p>
    <w:p w:rsidR="001E3351" w:rsidRPr="002661C6" w:rsidRDefault="001E3351" w:rsidP="001E3351">
      <w:pPr>
        <w:spacing w:line="360" w:lineRule="auto"/>
      </w:pPr>
    </w:p>
    <w:p w:rsidR="001E3351" w:rsidRPr="00416B18" w:rsidRDefault="001E3351" w:rsidP="001E3351">
      <w:pPr>
        <w:pStyle w:val="Nagwek2"/>
        <w:jc w:val="left"/>
        <w:rPr>
          <w:rFonts w:ascii="Times New Roman" w:hAnsi="Times New Roman"/>
          <w:i w:val="0"/>
        </w:rPr>
      </w:pPr>
      <w:bookmarkStart w:id="0" w:name="_Toc130279428"/>
      <w:bookmarkStart w:id="1" w:name="_Toc130611575"/>
      <w:bookmarkStart w:id="2" w:name="_Toc194661602"/>
      <w:r w:rsidRPr="00416B18">
        <w:rPr>
          <w:rFonts w:ascii="Times New Roman" w:hAnsi="Times New Roman"/>
          <w:i w:val="0"/>
        </w:rPr>
        <w:t xml:space="preserve">4.5.  Tablica licznikowa TL/Rw-230V i rozdzielnica 230VAC-RW </w:t>
      </w:r>
      <w:bookmarkEnd w:id="0"/>
      <w:bookmarkEnd w:id="1"/>
      <w:bookmarkEnd w:id="2"/>
      <w:r w:rsidRPr="00416B18">
        <w:rPr>
          <w:rFonts w:ascii="Times New Roman" w:hAnsi="Times New Roman"/>
          <w:i w:val="0"/>
        </w:rPr>
        <w:t xml:space="preserve"> węzła cieplnego </w:t>
      </w:r>
    </w:p>
    <w:p w:rsidR="001E3351" w:rsidRPr="00A95688" w:rsidRDefault="001E3351" w:rsidP="001E3351"/>
    <w:p w:rsidR="001E3351" w:rsidRDefault="001E3351" w:rsidP="001E3351">
      <w:pPr>
        <w:suppressAutoHyphens/>
        <w:spacing w:line="360" w:lineRule="auto"/>
        <w:jc w:val="both"/>
        <w:rPr>
          <w:color w:val="FF0000"/>
        </w:rPr>
      </w:pPr>
      <w:r>
        <w:t>O</w:t>
      </w:r>
      <w:r w:rsidRPr="008D1CB5">
        <w:t>dbior</w:t>
      </w:r>
      <w:r>
        <w:t>y</w:t>
      </w:r>
      <w:r w:rsidRPr="008D1CB5">
        <w:t xml:space="preserve"> </w:t>
      </w:r>
      <w:r>
        <w:t xml:space="preserve">węzła cieplnego </w:t>
      </w:r>
      <w:r w:rsidRPr="008D1CB5">
        <w:t>SWC</w:t>
      </w:r>
      <w:r>
        <w:t xml:space="preserve"> ( piwnica)</w:t>
      </w:r>
      <w:r w:rsidRPr="008D1CB5">
        <w:t xml:space="preserve"> </w:t>
      </w:r>
      <w:r>
        <w:t>zasilane będą z rozdzielnicy RW-230VAC, która zasilana będzie z tablicy licznikowej TL/Rw-230VAC</w:t>
      </w:r>
      <w:r w:rsidRPr="00DA7519">
        <w:t>. Wnękowa szafka tablicy TL/</w:t>
      </w:r>
      <w:proofErr w:type="spellStart"/>
      <w:r w:rsidRPr="00DA7519">
        <w:t>Rw</w:t>
      </w:r>
      <w:proofErr w:type="spellEnd"/>
      <w:r w:rsidRPr="00DA7519">
        <w:t xml:space="preserve"> </w:t>
      </w:r>
      <w:r w:rsidR="00A51DEC" w:rsidRPr="00DA7519">
        <w:t>będzie</w:t>
      </w:r>
      <w:r w:rsidRPr="00DA7519">
        <w:t xml:space="preserve"> zabudowana  </w:t>
      </w:r>
      <w:r w:rsidR="00A51DEC" w:rsidRPr="00DA7519">
        <w:t xml:space="preserve">we wnęce w korytarzu na poziomie wejścia do budynku od podwórka i zasilana kablem </w:t>
      </w:r>
      <w:r w:rsidRPr="00DA7519">
        <w:t>Cu 3x4mm</w:t>
      </w:r>
      <w:r w:rsidRPr="00DA7519">
        <w:rPr>
          <w:vertAlign w:val="superscript"/>
        </w:rPr>
        <w:t>2</w:t>
      </w:r>
      <w:r w:rsidRPr="00DA7519">
        <w:t>. Tablica TL/</w:t>
      </w:r>
      <w:proofErr w:type="spellStart"/>
      <w:r w:rsidRPr="00DA7519">
        <w:t>Rw</w:t>
      </w:r>
      <w:proofErr w:type="spellEnd"/>
      <w:r w:rsidRPr="00DA7519">
        <w:t xml:space="preserve">  zasilana jest z</w:t>
      </w:r>
      <w:r w:rsidR="00A51DEC" w:rsidRPr="00DA7519">
        <w:t xml:space="preserve">e złącza z </w:t>
      </w:r>
      <w:r w:rsidRPr="00DA7519">
        <w:t xml:space="preserve"> tablicy zainstalowanej na </w:t>
      </w:r>
      <w:r w:rsidR="00A51DEC" w:rsidRPr="00DA7519">
        <w:t>elewacji budynku w której zabudowany będzie rozłącznik bezpiecznikowy R301-25A.</w:t>
      </w:r>
    </w:p>
    <w:p w:rsidR="001E3351" w:rsidRDefault="001E3351" w:rsidP="001E3351">
      <w:pPr>
        <w:suppressAutoHyphens/>
        <w:spacing w:line="360" w:lineRule="auto"/>
        <w:jc w:val="both"/>
      </w:pPr>
      <w:r>
        <w:lastRenderedPageBreak/>
        <w:t>W t</w:t>
      </w:r>
      <w:r w:rsidRPr="008A7BFE">
        <w:t>ablic</w:t>
      </w:r>
      <w:r>
        <w:t>y</w:t>
      </w:r>
      <w:r w:rsidRPr="008A7BFE">
        <w:t xml:space="preserve"> TL/Rw</w:t>
      </w:r>
      <w:r>
        <w:t xml:space="preserve">-230V </w:t>
      </w:r>
      <w:r w:rsidRPr="008D1CB5">
        <w:t xml:space="preserve">zabudowany będzie rozłącznik R301 -20A ( przystosowany do plombowania ) jako </w:t>
      </w:r>
      <w:r>
        <w:t xml:space="preserve">zabezpieczenie </w:t>
      </w:r>
      <w:proofErr w:type="spellStart"/>
      <w:r>
        <w:t>przedlicznikowe</w:t>
      </w:r>
      <w:proofErr w:type="spellEnd"/>
      <w:r>
        <w:t xml:space="preserve"> </w:t>
      </w:r>
      <w:r w:rsidRPr="008D1CB5">
        <w:t>oraz dla pomiaru energii elektrycznej licznik 230V, 50Hz, jednostrefowy, bezpośredni  / dost</w:t>
      </w:r>
      <w:r>
        <w:t xml:space="preserve">awa Tauron Dystrybucja /. </w:t>
      </w:r>
      <w:r w:rsidRPr="008D1CB5">
        <w:t xml:space="preserve">Na odpływie  z licznika zabudowany będzie wyłącznik nadprądowy bez </w:t>
      </w:r>
      <w:r w:rsidRPr="00F273B2">
        <w:t>członu zwarciowego ( tylko  człon p</w:t>
      </w:r>
      <w:r>
        <w:t xml:space="preserve">rzeciążeniowy)  ETIMAT-20A, 1p </w:t>
      </w:r>
      <w:r w:rsidRPr="00F273B2">
        <w:t>.</w:t>
      </w:r>
      <w:r>
        <w:t xml:space="preserve"> </w:t>
      </w:r>
    </w:p>
    <w:p w:rsidR="001E3351" w:rsidRDefault="001E3351" w:rsidP="001E3351">
      <w:pPr>
        <w:suppressAutoHyphens/>
        <w:spacing w:line="360" w:lineRule="auto"/>
        <w:jc w:val="both"/>
      </w:pPr>
      <w:r>
        <w:t>Zacisk PE tablicy TL/</w:t>
      </w:r>
      <w:proofErr w:type="spellStart"/>
      <w:r>
        <w:t>Rw</w:t>
      </w:r>
      <w:proofErr w:type="spellEnd"/>
      <w:r>
        <w:t xml:space="preserve"> połączony będzie przewodem uziemiającym z zaciskiem uziemiającym zainstalowanym w szafce </w:t>
      </w:r>
      <w:proofErr w:type="spellStart"/>
      <w:r>
        <w:t>uziomowej</w:t>
      </w:r>
      <w:proofErr w:type="spellEnd"/>
      <w:r>
        <w:t xml:space="preserve"> S/ZU zabudowanej na elewacji w pobliżu wejścia do budynku.</w:t>
      </w:r>
    </w:p>
    <w:p w:rsidR="001E3351" w:rsidRPr="00CF07AB" w:rsidRDefault="001E3351" w:rsidP="001E3351">
      <w:pPr>
        <w:suppressAutoHyphens/>
        <w:spacing w:line="360" w:lineRule="auto"/>
        <w:jc w:val="both"/>
      </w:pPr>
      <w:r w:rsidRPr="008A7BFE">
        <w:t>Inwestor ponosi wszelkie koszty związane z przyłączeniem do sieci  i doprowadzi do zawarcia umowy kompleksowej dostarczania energii oraz zabudowy licznika. Przekazanie licznika do PEC Gliwice nastąpi protokołem zdawczo odbiorczym licznika w momencie odbioru końcowego węzła cieplnego</w:t>
      </w:r>
      <w:r>
        <w:t xml:space="preserve">. </w:t>
      </w:r>
      <w:r w:rsidRPr="00CF07AB">
        <w:t>Przed realizacj</w:t>
      </w:r>
      <w:r>
        <w:t>ą</w:t>
      </w:r>
      <w:r w:rsidRPr="00CF07AB">
        <w:t xml:space="preserve"> zadania z odpowiednim wyprzedzeniem należy wystąpić do TAURON o wydanie  Warunków Przyłączenia dla Sieci zasilającej odbiory węzła cieplnego SWC.</w:t>
      </w:r>
    </w:p>
    <w:p w:rsidR="001E3351" w:rsidRDefault="001E3351" w:rsidP="001E3351">
      <w:pPr>
        <w:suppressAutoHyphens/>
        <w:spacing w:line="360" w:lineRule="auto"/>
        <w:jc w:val="both"/>
      </w:pPr>
      <w:r>
        <w:t xml:space="preserve">W pomieszczeniu węzła cieplnego SWC ( piwnica) </w:t>
      </w:r>
      <w:r w:rsidRPr="008D1CB5">
        <w:t>zaprojektowano rozdzielni</w:t>
      </w:r>
      <w:r>
        <w:t>c</w:t>
      </w:r>
      <w:r w:rsidRPr="008D1CB5">
        <w:t>ę tablicową naścienną, produkcji Legrand. typu RN-2x12-</w:t>
      </w:r>
      <w:r>
        <w:t>6</w:t>
      </w:r>
      <w:r w:rsidRPr="008D1CB5">
        <w:t>5</w:t>
      </w:r>
      <w:r>
        <w:t xml:space="preserve"> ( IP65)</w:t>
      </w:r>
      <w:r w:rsidRPr="008D1CB5">
        <w:t xml:space="preserve"> . Rozdz. RW-230V</w:t>
      </w:r>
      <w:r>
        <w:t>AC</w:t>
      </w:r>
      <w:r w:rsidRPr="008D1CB5">
        <w:t xml:space="preserve"> zasilana będzie, kable</w:t>
      </w:r>
      <w:r>
        <w:t xml:space="preserve">m 0.6/1kV typu </w:t>
      </w:r>
      <w:proofErr w:type="spellStart"/>
      <w:r>
        <w:t>YnKYżo</w:t>
      </w:r>
      <w:proofErr w:type="spellEnd"/>
      <w:r>
        <w:t xml:space="preserve"> 3x4 mm2, z tablicy licznikowej TL/</w:t>
      </w:r>
      <w:proofErr w:type="spellStart"/>
      <w:r w:rsidRPr="008D1CB5">
        <w:t>R</w:t>
      </w:r>
      <w:r>
        <w:t>w</w:t>
      </w:r>
      <w:proofErr w:type="spellEnd"/>
      <w:r w:rsidRPr="008D1CB5">
        <w:t xml:space="preserve">  zabudowan</w:t>
      </w:r>
      <w:r>
        <w:t>ej</w:t>
      </w:r>
      <w:r w:rsidRPr="008D1CB5">
        <w:t xml:space="preserve">  na </w:t>
      </w:r>
      <w:r>
        <w:t>parterze w korytarzu  przy wejściu do piwnicy. Kabel ułożony będzie w rurze ochronnej podtynkowo</w:t>
      </w:r>
      <w:r w:rsidRPr="008D1CB5">
        <w:t xml:space="preserve">. </w:t>
      </w:r>
    </w:p>
    <w:p w:rsidR="001E3351" w:rsidRPr="00F273B2" w:rsidRDefault="001E3351" w:rsidP="001E3351">
      <w:pPr>
        <w:spacing w:line="360" w:lineRule="auto"/>
      </w:pPr>
      <w:r w:rsidRPr="00F273B2">
        <w:t>Z rozdzielni</w:t>
      </w:r>
      <w:r>
        <w:t xml:space="preserve">cy </w:t>
      </w:r>
      <w:proofErr w:type="spellStart"/>
      <w:r>
        <w:t>węzłą</w:t>
      </w:r>
      <w:proofErr w:type="spellEnd"/>
      <w:r>
        <w:t xml:space="preserve"> cieplnego </w:t>
      </w:r>
      <w:r w:rsidRPr="00F273B2">
        <w:t>RW-230V</w:t>
      </w:r>
      <w:r>
        <w:t>AC</w:t>
      </w:r>
      <w:r w:rsidRPr="00F273B2">
        <w:t xml:space="preserve">  zasilane będą :</w:t>
      </w:r>
    </w:p>
    <w:p w:rsidR="001E3351" w:rsidRPr="00F273B2" w:rsidRDefault="001E3351" w:rsidP="001E3351">
      <w:pPr>
        <w:numPr>
          <w:ilvl w:val="0"/>
          <w:numId w:val="8"/>
        </w:numPr>
        <w:suppressAutoHyphens/>
        <w:spacing w:line="360" w:lineRule="auto"/>
        <w:jc w:val="both"/>
      </w:pPr>
      <w:r w:rsidRPr="00F273B2">
        <w:t xml:space="preserve">obwód oświetlenia podstawowego </w:t>
      </w:r>
    </w:p>
    <w:p w:rsidR="001E3351" w:rsidRDefault="001E3351" w:rsidP="001E3351">
      <w:pPr>
        <w:numPr>
          <w:ilvl w:val="0"/>
          <w:numId w:val="8"/>
        </w:numPr>
        <w:suppressAutoHyphens/>
        <w:spacing w:line="360" w:lineRule="auto"/>
        <w:jc w:val="both"/>
      </w:pPr>
      <w:r w:rsidRPr="008D1CB5">
        <w:t>obwód gniazd</w:t>
      </w:r>
      <w:r>
        <w:t>ka</w:t>
      </w:r>
      <w:r w:rsidRPr="008D1CB5">
        <w:t xml:space="preserve"> 230V -1kpl.</w:t>
      </w:r>
      <w:r>
        <w:t>- ogólnego przeznaczenia</w:t>
      </w:r>
    </w:p>
    <w:p w:rsidR="001E3351" w:rsidRPr="008D1CB5" w:rsidRDefault="001E3351" w:rsidP="001E3351">
      <w:pPr>
        <w:numPr>
          <w:ilvl w:val="0"/>
          <w:numId w:val="8"/>
        </w:numPr>
        <w:suppressAutoHyphens/>
        <w:spacing w:line="360" w:lineRule="auto"/>
        <w:jc w:val="both"/>
      </w:pPr>
      <w:r w:rsidRPr="008D1CB5">
        <w:t>zasilanie rozdzielnicy Rwk</w:t>
      </w:r>
      <w:r>
        <w:t>-230VAC</w:t>
      </w:r>
      <w:r w:rsidRPr="008D1CB5">
        <w:t xml:space="preserve"> </w:t>
      </w:r>
      <w:r>
        <w:t xml:space="preserve">kompaktowego </w:t>
      </w:r>
      <w:r w:rsidRPr="008D1CB5">
        <w:t xml:space="preserve">węzła cieplnego </w:t>
      </w:r>
      <w:r>
        <w:t>( piwnica)</w:t>
      </w:r>
    </w:p>
    <w:p w:rsidR="001E3351" w:rsidRPr="008D1CB5" w:rsidRDefault="001E3351" w:rsidP="001E3351">
      <w:pPr>
        <w:numPr>
          <w:ilvl w:val="0"/>
          <w:numId w:val="8"/>
        </w:numPr>
        <w:suppressAutoHyphens/>
        <w:spacing w:line="360" w:lineRule="auto"/>
        <w:jc w:val="both"/>
      </w:pPr>
      <w:r w:rsidRPr="008D1CB5">
        <w:t>Ro</w:t>
      </w:r>
      <w:r>
        <w:t xml:space="preserve">zdzielnica </w:t>
      </w:r>
      <w:proofErr w:type="spellStart"/>
      <w:r w:rsidRPr="008D1CB5">
        <w:t>Rwk</w:t>
      </w:r>
      <w:proofErr w:type="spellEnd"/>
      <w:r>
        <w:t xml:space="preserve"> -230V</w:t>
      </w:r>
      <w:r w:rsidRPr="008D1CB5">
        <w:t xml:space="preserve"> dostarczona będzie razem z węzłem kompaktowym przez dostawcę, </w:t>
      </w:r>
    </w:p>
    <w:p w:rsidR="001E3351" w:rsidRDefault="001E3351" w:rsidP="001E3351">
      <w:pPr>
        <w:spacing w:line="360" w:lineRule="auto"/>
      </w:pPr>
      <w:r w:rsidRPr="008D1CB5">
        <w:t xml:space="preserve">Do rozdz. węzła kompaktowego Rwk-230V  ułożony będzie kabel  </w:t>
      </w:r>
      <w:proofErr w:type="spellStart"/>
      <w:r w:rsidRPr="008D1CB5">
        <w:t>YnKYżo</w:t>
      </w:r>
      <w:proofErr w:type="spellEnd"/>
      <w:r w:rsidRPr="008D1CB5">
        <w:t xml:space="preserve"> 3x2,5 zabezpieczony bezp. </w:t>
      </w:r>
      <w:r>
        <w:t>R301-1</w:t>
      </w:r>
      <w:r w:rsidRPr="008D1CB5">
        <w:t>6A   ( wymaganie dostawcy węzła), pozostałe kable do odbiorów węzła kompaktowego dostarczane i okablowane są przez producenta.</w:t>
      </w:r>
    </w:p>
    <w:p w:rsidR="001E3351" w:rsidRPr="00416B18" w:rsidRDefault="001E3351" w:rsidP="001E3351">
      <w:pPr>
        <w:suppressAutoHyphens/>
        <w:spacing w:line="360" w:lineRule="auto"/>
        <w:jc w:val="both"/>
        <w:rPr>
          <w:i/>
        </w:rPr>
      </w:pPr>
    </w:p>
    <w:p w:rsidR="001E3351" w:rsidRPr="00416B18" w:rsidRDefault="001E3351" w:rsidP="001E3351">
      <w:pPr>
        <w:pStyle w:val="Nagwek2"/>
        <w:jc w:val="left"/>
        <w:rPr>
          <w:rFonts w:ascii="Times New Roman" w:hAnsi="Times New Roman"/>
          <w:i w:val="0"/>
        </w:rPr>
      </w:pPr>
      <w:r w:rsidRPr="00416B18">
        <w:rPr>
          <w:rFonts w:ascii="Times New Roman" w:hAnsi="Times New Roman"/>
          <w:i w:val="0"/>
        </w:rPr>
        <w:t>4.6. Instalacje elektryczne</w:t>
      </w:r>
    </w:p>
    <w:p w:rsidR="001E3351" w:rsidRPr="008D1CB5" w:rsidRDefault="001E3351" w:rsidP="001E3351"/>
    <w:p w:rsidR="001E3351" w:rsidRPr="008D1CB5" w:rsidRDefault="001E3351" w:rsidP="001E3351">
      <w:pPr>
        <w:spacing w:line="360" w:lineRule="auto"/>
      </w:pPr>
      <w:r w:rsidRPr="008D1CB5">
        <w:t xml:space="preserve">W pomieszczeniu </w:t>
      </w:r>
      <w:r>
        <w:t xml:space="preserve">węzła cieplnego </w:t>
      </w:r>
      <w:r w:rsidRPr="008D1CB5">
        <w:t>SWC kable układane będą w korytku kablowym, lub w rurkach PCV.</w:t>
      </w:r>
    </w:p>
    <w:p w:rsidR="001E3351" w:rsidRPr="008D1CB5" w:rsidRDefault="001E3351" w:rsidP="001E3351">
      <w:pPr>
        <w:spacing w:line="360" w:lineRule="auto"/>
      </w:pPr>
      <w:r w:rsidRPr="00BB2406">
        <w:t>Kabel zasilający od rozdzielnicy licznikowej TL-</w:t>
      </w:r>
      <w:proofErr w:type="spellStart"/>
      <w:r w:rsidRPr="00BB2406">
        <w:t>Rw</w:t>
      </w:r>
      <w:proofErr w:type="spellEnd"/>
      <w:r w:rsidRPr="00BB2406">
        <w:t xml:space="preserve"> / na </w:t>
      </w:r>
      <w:r>
        <w:t xml:space="preserve">parterze przy wejściu </w:t>
      </w:r>
      <w:r w:rsidR="00DA7519">
        <w:t>od podwórka</w:t>
      </w:r>
      <w:r w:rsidRPr="00BB2406">
        <w:t xml:space="preserve"> /  do rozdz. RW-230V /</w:t>
      </w:r>
      <w:r>
        <w:t>piwnica</w:t>
      </w:r>
      <w:r w:rsidRPr="00BB2406">
        <w:t xml:space="preserve">/ układany będzie w rurze ochronnej. Kable przy przejściu </w:t>
      </w:r>
      <w:r w:rsidRPr="00BB2406">
        <w:lastRenderedPageBreak/>
        <w:t>przez ściany należy chronić rurami, a końce rur uszczelnić  szczeliwem niepalnym. Kable układać należy zgodnie z normą N SEP-E-004.</w:t>
      </w:r>
    </w:p>
    <w:p w:rsidR="001E3351" w:rsidRPr="008D1CB5" w:rsidRDefault="001E3351" w:rsidP="001E3351">
      <w:pPr>
        <w:spacing w:line="360" w:lineRule="auto"/>
      </w:pPr>
      <w:r w:rsidRPr="008D1CB5">
        <w:t>Ciągi konstrukcji kablowych połączyć z szyną wyrównawczą</w:t>
      </w:r>
      <w:r>
        <w:t>, przewodem uziemiającym LgYżo1x 6mm2</w:t>
      </w:r>
    </w:p>
    <w:p w:rsidR="001E3351" w:rsidRPr="008D1CB5" w:rsidRDefault="001E3351" w:rsidP="001E3351">
      <w:pPr>
        <w:spacing w:line="360" w:lineRule="auto"/>
      </w:pPr>
      <w:r w:rsidRPr="008D1CB5">
        <w:t xml:space="preserve">W  pomieszczeniu </w:t>
      </w:r>
      <w:r>
        <w:t xml:space="preserve">węzła cieplnego </w:t>
      </w:r>
      <w:r w:rsidRPr="008D1CB5">
        <w:t xml:space="preserve">  (średnie natężenie oświetlenia</w:t>
      </w:r>
      <w:r>
        <w:t xml:space="preserve"> ≥</w:t>
      </w:r>
      <w:r w:rsidRPr="008D1CB5">
        <w:t xml:space="preserve"> 200 </w:t>
      </w:r>
      <w:proofErr w:type="spellStart"/>
      <w:r w:rsidRPr="008D1CB5">
        <w:t>lux</w:t>
      </w:r>
      <w:proofErr w:type="spellEnd"/>
      <w:r w:rsidRPr="008D1CB5">
        <w:t xml:space="preserve"> ) instalacja oświetleniowa wykonana będzie oprawami świetlówkowymi / 2 </w:t>
      </w:r>
      <w:proofErr w:type="spellStart"/>
      <w:r w:rsidRPr="008D1CB5">
        <w:t>kpl</w:t>
      </w:r>
      <w:proofErr w:type="spellEnd"/>
      <w:r w:rsidRPr="008D1CB5">
        <w:t>./.</w:t>
      </w:r>
    </w:p>
    <w:p w:rsidR="001E3351" w:rsidRPr="00F574D7" w:rsidRDefault="001E3351" w:rsidP="001E3351">
      <w:pPr>
        <w:spacing w:line="360" w:lineRule="auto"/>
      </w:pPr>
      <w:r w:rsidRPr="00F574D7">
        <w:t>W pomieszczeniu węzła cieplnego na ścianie na wys. ok. 0,5m ułożona będzie szyna wyrównawcza (</w:t>
      </w:r>
      <w:proofErr w:type="spellStart"/>
      <w:r w:rsidRPr="00F574D7">
        <w:t>FeZn</w:t>
      </w:r>
      <w:proofErr w:type="spellEnd"/>
      <w:r w:rsidRPr="00F574D7">
        <w:t xml:space="preserve"> 20 x 3), którą należy połączyć z głównym zaciskiem uziemiającym GZU.  GZU należy połączyć przewodem uziemiającym PU (bednarka </w:t>
      </w:r>
      <w:proofErr w:type="spellStart"/>
      <w:r w:rsidRPr="00F574D7">
        <w:t>FeZn</w:t>
      </w:r>
      <w:proofErr w:type="spellEnd"/>
      <w:r w:rsidRPr="00F574D7">
        <w:t xml:space="preserve"> 25x4)</w:t>
      </w:r>
    </w:p>
    <w:p w:rsidR="001E3351" w:rsidRPr="00000BC5" w:rsidRDefault="001E3351" w:rsidP="00344BD6">
      <w:pPr>
        <w:suppressAutoHyphens/>
        <w:spacing w:line="360" w:lineRule="auto"/>
        <w:jc w:val="both"/>
      </w:pPr>
      <w:r w:rsidRPr="00F574D7">
        <w:t xml:space="preserve">pomalowanym w paski żółto- zielone z zaciskiem  uziemiającym zabudowanym w szafce S/ZU na elewacji . </w:t>
      </w:r>
    </w:p>
    <w:p w:rsidR="001E3351" w:rsidRPr="00F574D7" w:rsidRDefault="001E3351" w:rsidP="001E3351">
      <w:pPr>
        <w:spacing w:line="360" w:lineRule="auto"/>
      </w:pPr>
      <w:r>
        <w:t xml:space="preserve"> Do zacisku uziemiającego będzie uziemiony zacisk PE  tablicy licznikowej TL/</w:t>
      </w:r>
      <w:proofErr w:type="spellStart"/>
      <w:r>
        <w:t>Rw</w:t>
      </w:r>
      <w:proofErr w:type="spellEnd"/>
    </w:p>
    <w:p w:rsidR="001E3351" w:rsidRPr="00050629" w:rsidRDefault="001E3351" w:rsidP="001E3351">
      <w:pPr>
        <w:spacing w:line="360" w:lineRule="auto"/>
      </w:pPr>
      <w:r w:rsidRPr="00050629">
        <w:t xml:space="preserve">Do szyny wyrównawczej </w:t>
      </w:r>
      <w:r>
        <w:t xml:space="preserve">węzła cieplnego </w:t>
      </w:r>
      <w:r w:rsidRPr="00050629">
        <w:t>(PN-HD 60384-554) połączyć metalowe rury „wchodzące” do budynku, konstrukcje metalowe urządzeń elektrycznych, zaciski ochronne „PE” rozdzielni RW-  230V  węzła cieplnego oraz zaciski o</w:t>
      </w:r>
      <w:r>
        <w:t>chronne urządzeń elektrycznych.</w:t>
      </w:r>
    </w:p>
    <w:p w:rsidR="001E3351" w:rsidRPr="008D1CB5" w:rsidRDefault="001E3351" w:rsidP="001E3351">
      <w:pPr>
        <w:spacing w:line="360" w:lineRule="auto"/>
      </w:pPr>
      <w:r w:rsidRPr="00F574D7">
        <w:t>Istniejącą instalację elektryczną w pomieszczeniu przeznaczonym dla węzła cieplnego SWC,  należy zdemontować .</w:t>
      </w:r>
    </w:p>
    <w:p w:rsidR="001E3351" w:rsidRPr="008D1CB5" w:rsidRDefault="001E3351" w:rsidP="001E3351">
      <w:pPr>
        <w:spacing w:line="360" w:lineRule="auto"/>
      </w:pPr>
    </w:p>
    <w:p w:rsidR="001E3351" w:rsidRPr="00416B18" w:rsidRDefault="001E3351" w:rsidP="001E3351">
      <w:pPr>
        <w:pStyle w:val="Nagwek3"/>
        <w:numPr>
          <w:ilvl w:val="2"/>
          <w:numId w:val="0"/>
        </w:numPr>
        <w:suppressAutoHyphens/>
        <w:spacing w:line="360" w:lineRule="auto"/>
        <w:rPr>
          <w:rFonts w:ascii="Times New Roman" w:hAnsi="Times New Roman"/>
          <w:sz w:val="28"/>
          <w:szCs w:val="28"/>
        </w:rPr>
      </w:pPr>
      <w:bookmarkStart w:id="3" w:name="_Toc130279430"/>
      <w:bookmarkStart w:id="4" w:name="_Toc130611577"/>
      <w:bookmarkStart w:id="5" w:name="_Toc194661604"/>
      <w:r w:rsidRPr="00416B18">
        <w:rPr>
          <w:rFonts w:ascii="Times New Roman" w:hAnsi="Times New Roman"/>
          <w:sz w:val="28"/>
          <w:szCs w:val="28"/>
        </w:rPr>
        <w:t>4.7. Ochrona przeciwprzepięciowa.</w:t>
      </w:r>
      <w:bookmarkEnd w:id="3"/>
      <w:bookmarkEnd w:id="4"/>
      <w:bookmarkEnd w:id="5"/>
    </w:p>
    <w:p w:rsidR="001E3351" w:rsidRPr="008D1CB5" w:rsidRDefault="001E3351" w:rsidP="001E3351"/>
    <w:p w:rsidR="001E3351" w:rsidRPr="008D1CB5" w:rsidRDefault="001E3351" w:rsidP="001E3351">
      <w:pPr>
        <w:spacing w:line="360" w:lineRule="auto"/>
      </w:pPr>
      <w:r w:rsidRPr="008D1CB5">
        <w:t xml:space="preserve">Ochronę przeciwprzepięciową (PN-HD 60364-4-443) dla wymiennikowni wykonano ochronnikiem przepięciowym Typ 2 ( B+C)-1.4 </w:t>
      </w:r>
      <w:proofErr w:type="spellStart"/>
      <w:r w:rsidRPr="008D1CB5">
        <w:t>kV</w:t>
      </w:r>
      <w:proofErr w:type="spellEnd"/>
      <w:r w:rsidRPr="008D1CB5">
        <w:t xml:space="preserve"> (Legrand) zabudowanym w rozdz. R</w:t>
      </w:r>
      <w:r>
        <w:t>W</w:t>
      </w:r>
      <w:r w:rsidRPr="008D1CB5">
        <w:t>–230VAC</w:t>
      </w:r>
      <w:bookmarkStart w:id="6" w:name="_Toc130279431"/>
      <w:bookmarkStart w:id="7" w:name="_Toc130611578"/>
      <w:bookmarkStart w:id="8" w:name="_Toc194661605"/>
      <w:r w:rsidRPr="008D1CB5">
        <w:rPr>
          <w:color w:val="FF0000"/>
        </w:rPr>
        <w:t xml:space="preserve"> </w:t>
      </w:r>
    </w:p>
    <w:p w:rsidR="001E3351" w:rsidRPr="008D1CB5" w:rsidRDefault="001E3351" w:rsidP="001E3351">
      <w:pPr>
        <w:spacing w:line="360" w:lineRule="auto"/>
      </w:pPr>
    </w:p>
    <w:p w:rsidR="001E3351" w:rsidRPr="00383D30" w:rsidRDefault="001E3351" w:rsidP="001E3351">
      <w:pPr>
        <w:spacing w:line="360" w:lineRule="auto"/>
        <w:rPr>
          <w:b/>
          <w:sz w:val="28"/>
          <w:szCs w:val="28"/>
        </w:rPr>
      </w:pPr>
      <w:r>
        <w:rPr>
          <w:b/>
          <w:sz w:val="28"/>
          <w:szCs w:val="28"/>
        </w:rPr>
        <w:t>4.8</w:t>
      </w:r>
      <w:r w:rsidRPr="00383D30">
        <w:rPr>
          <w:b/>
          <w:sz w:val="28"/>
          <w:szCs w:val="28"/>
        </w:rPr>
        <w:t>. Ochrona przeciwporażeniowa.</w:t>
      </w:r>
      <w:bookmarkEnd w:id="6"/>
      <w:bookmarkEnd w:id="7"/>
      <w:bookmarkEnd w:id="8"/>
    </w:p>
    <w:p w:rsidR="001E3351" w:rsidRDefault="001E3351" w:rsidP="001E3351">
      <w:pPr>
        <w:spacing w:line="360" w:lineRule="auto"/>
      </w:pPr>
      <w:r w:rsidRPr="008D1CB5">
        <w:t>Instalacje ochrony przeciwporażeniowej zostaną wykonane zgodnie z postanowieniami zawartymi w normie PN-HD 60364-4-41: 2000 „Instalacje elektryczne w obiektach budowlanych. Ochrona dla zapewnienia bezpieczeństwa. Ochrona przeciwporażeniowa”.</w:t>
      </w:r>
    </w:p>
    <w:p w:rsidR="001E3351" w:rsidRPr="00840AF1" w:rsidRDefault="001E3351" w:rsidP="001E3351">
      <w:pPr>
        <w:pStyle w:val="LMG-normalny"/>
        <w:spacing w:line="360" w:lineRule="auto"/>
        <w:ind w:firstLine="425"/>
        <w:rPr>
          <w:rFonts w:ascii="Times New Roman" w:hAnsi="Times New Roman"/>
          <w:sz w:val="24"/>
          <w:szCs w:val="24"/>
          <w:lang w:val="pl-PL"/>
        </w:rPr>
      </w:pPr>
      <w:r w:rsidRPr="00840AF1">
        <w:rPr>
          <w:rFonts w:ascii="Times New Roman" w:hAnsi="Times New Roman"/>
          <w:sz w:val="24"/>
          <w:szCs w:val="24"/>
          <w:lang w:val="pl-PL"/>
        </w:rPr>
        <w:t xml:space="preserve">Instalacje elektryczne odbiorcze zasilane będą z rozdzielnicy </w:t>
      </w:r>
      <w:r>
        <w:rPr>
          <w:rFonts w:ascii="Times New Roman" w:hAnsi="Times New Roman"/>
          <w:sz w:val="24"/>
          <w:szCs w:val="24"/>
          <w:lang w:val="pl-PL"/>
        </w:rPr>
        <w:t xml:space="preserve">RW </w:t>
      </w:r>
      <w:r w:rsidRPr="00840AF1">
        <w:rPr>
          <w:rFonts w:ascii="Times New Roman" w:hAnsi="Times New Roman"/>
          <w:sz w:val="24"/>
          <w:szCs w:val="24"/>
          <w:lang w:val="pl-PL"/>
        </w:rPr>
        <w:t xml:space="preserve"> którą zaprojektowano w układzie TNS. Ochrona podstawowa (przed dotykiem bezpośrednim) urządzeń elektrycznych została zrealizowana poprzez zastosowanie odpowiedniej izolacji roboczej, obudów, osłon lub umieszczeniu ich poza zasięgiem dotyku. Izolacja będzie spełniać wymagania odpowiednich norm dotyczących urządzeń elektrycznych.</w:t>
      </w:r>
    </w:p>
    <w:p w:rsidR="001E3351" w:rsidRPr="00840AF1" w:rsidRDefault="001E3351" w:rsidP="001E3351">
      <w:pPr>
        <w:spacing w:line="360" w:lineRule="auto"/>
        <w:ind w:firstLine="425"/>
        <w:jc w:val="both"/>
      </w:pPr>
      <w:r w:rsidRPr="00840AF1">
        <w:t xml:space="preserve">Ochrona przeciwporażeniowa przy uszkodzeniu (przed dotykiem pośrednim) została zrealizowana w układzie TNS poprzez uziemienie ochronne oraz połączenia wyrównawcze </w:t>
      </w:r>
      <w:r w:rsidRPr="00840AF1">
        <w:lastRenderedPageBreak/>
        <w:t xml:space="preserve">które polega na tym, że wszystkie części przewodzące urządzeń powinny być połączone z uziemionym punktem sieci za pomocą przewodu ochronnego PE. </w:t>
      </w:r>
    </w:p>
    <w:p w:rsidR="001E3351" w:rsidRPr="00840AF1" w:rsidRDefault="001E3351" w:rsidP="001E3351">
      <w:pPr>
        <w:spacing w:line="360" w:lineRule="auto"/>
        <w:ind w:firstLine="425"/>
        <w:jc w:val="both"/>
      </w:pPr>
      <w:r w:rsidRPr="00840AF1">
        <w:t>W przypadku powstania zwarcia o pomijalnej impedancji pomiędzy przewodem liniowym, a częścią przewodzącą dostępną lub przewodem ochronnym w obwodzie, projektuje się szybkie, samoczynne wyłączenie zasilania.</w:t>
      </w:r>
    </w:p>
    <w:p w:rsidR="001E3351" w:rsidRDefault="001E3351" w:rsidP="001E3351">
      <w:pPr>
        <w:spacing w:line="360" w:lineRule="auto"/>
        <w:ind w:firstLine="425"/>
        <w:jc w:val="both"/>
      </w:pPr>
      <w:r w:rsidRPr="00840AF1">
        <w:t xml:space="preserve"> Zabezpieczenia poszczególnych odpływów zasilających instalacje oświetlenia,</w:t>
      </w:r>
      <w:r>
        <w:t xml:space="preserve"> gniazdek</w:t>
      </w:r>
      <w:r w:rsidRPr="00840AF1">
        <w:t xml:space="preserve"> zostały tak dobrane, aby ich zadziałanie nie trwało dłużej niż 0,4 s .</w:t>
      </w:r>
    </w:p>
    <w:p w:rsidR="001E3351" w:rsidRPr="00840AF1" w:rsidRDefault="001E3351" w:rsidP="001E3351">
      <w:pPr>
        <w:spacing w:line="360" w:lineRule="auto"/>
      </w:pPr>
      <w:r>
        <w:t>D</w:t>
      </w:r>
      <w:r w:rsidRPr="008D1CB5">
        <w:t xml:space="preserve">odatkowo dla obwodów oświetlenia i gniazdek 230V </w:t>
      </w:r>
      <w:r>
        <w:t xml:space="preserve">zabezpieczono </w:t>
      </w:r>
      <w:r w:rsidRPr="008D1CB5">
        <w:t xml:space="preserve">wyłącznikami ochronnymi różnicowo-prądowymi  z zabezpieczeniem nadprądowym o czułości 30 </w:t>
      </w:r>
      <w:proofErr w:type="spellStart"/>
      <w:r w:rsidRPr="008D1CB5">
        <w:t>mA</w:t>
      </w:r>
      <w:proofErr w:type="spellEnd"/>
      <w:r w:rsidRPr="008D1CB5">
        <w:t>.</w:t>
      </w:r>
    </w:p>
    <w:p w:rsidR="001E3351" w:rsidRPr="00840AF1" w:rsidRDefault="001E3351" w:rsidP="001E3351">
      <w:pPr>
        <w:spacing w:line="360" w:lineRule="auto"/>
        <w:jc w:val="both"/>
      </w:pPr>
      <w:r w:rsidRPr="00840AF1">
        <w:t>Skuteczność działania zabezpieczeń określa warunek samoczynnego wyłączenia zasilania</w:t>
      </w:r>
    </w:p>
    <w:p w:rsidR="001E3351" w:rsidRPr="00840AF1" w:rsidRDefault="001E3351" w:rsidP="001E3351">
      <w:pPr>
        <w:spacing w:line="360" w:lineRule="auto"/>
        <w:ind w:firstLine="425"/>
        <w:jc w:val="center"/>
      </w:pPr>
      <w:r>
        <w:rPr>
          <w:noProof/>
          <w:position w:val="-12"/>
        </w:rPr>
        <w:drawing>
          <wp:inline distT="0" distB="0" distL="0" distR="0">
            <wp:extent cx="819150" cy="2254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819150" cy="225425"/>
                    </a:xfrm>
                    <a:prstGeom prst="rect">
                      <a:avLst/>
                    </a:prstGeom>
                    <a:noFill/>
                    <a:ln w="9525">
                      <a:noFill/>
                      <a:miter lim="800000"/>
                      <a:headEnd/>
                      <a:tailEnd/>
                    </a:ln>
                  </pic:spPr>
                </pic:pic>
              </a:graphicData>
            </a:graphic>
          </wp:inline>
        </w:drawing>
      </w:r>
    </w:p>
    <w:p w:rsidR="001E3351" w:rsidRPr="00840AF1" w:rsidRDefault="001E3351" w:rsidP="001E3351">
      <w:pPr>
        <w:spacing w:line="360" w:lineRule="auto"/>
        <w:ind w:firstLine="425"/>
        <w:jc w:val="both"/>
      </w:pPr>
      <w:r w:rsidRPr="00840AF1">
        <w:tab/>
        <w:t>Z</w:t>
      </w:r>
      <w:r w:rsidRPr="00840AF1">
        <w:rPr>
          <w:vertAlign w:val="subscript"/>
        </w:rPr>
        <w:t>S</w:t>
      </w:r>
      <w:r w:rsidRPr="00840AF1">
        <w:t xml:space="preserve"> – impedancja pętli zwarcia wyrażona w Ω obejmująca:</w:t>
      </w:r>
    </w:p>
    <w:p w:rsidR="001E3351" w:rsidRPr="00840AF1" w:rsidRDefault="001E3351" w:rsidP="001E3351">
      <w:pPr>
        <w:pStyle w:val="Akapitzlist"/>
        <w:numPr>
          <w:ilvl w:val="0"/>
          <w:numId w:val="16"/>
        </w:numPr>
        <w:spacing w:after="0" w:line="360" w:lineRule="auto"/>
        <w:jc w:val="both"/>
        <w:rPr>
          <w:rFonts w:ascii="Times New Roman" w:hAnsi="Times New Roman"/>
          <w:sz w:val="24"/>
          <w:szCs w:val="24"/>
        </w:rPr>
      </w:pPr>
      <w:r w:rsidRPr="00840AF1">
        <w:rPr>
          <w:rFonts w:ascii="Times New Roman" w:hAnsi="Times New Roman"/>
          <w:sz w:val="24"/>
          <w:szCs w:val="24"/>
        </w:rPr>
        <w:t>źródło;</w:t>
      </w:r>
    </w:p>
    <w:p w:rsidR="001E3351" w:rsidRPr="00840AF1" w:rsidRDefault="001E3351" w:rsidP="001E3351">
      <w:pPr>
        <w:pStyle w:val="Akapitzlist"/>
        <w:numPr>
          <w:ilvl w:val="0"/>
          <w:numId w:val="16"/>
        </w:numPr>
        <w:spacing w:after="0" w:line="360" w:lineRule="auto"/>
        <w:jc w:val="both"/>
        <w:rPr>
          <w:rFonts w:ascii="Times New Roman" w:hAnsi="Times New Roman"/>
          <w:sz w:val="24"/>
          <w:szCs w:val="24"/>
        </w:rPr>
      </w:pPr>
      <w:r w:rsidRPr="00840AF1">
        <w:rPr>
          <w:rFonts w:ascii="Times New Roman" w:hAnsi="Times New Roman"/>
          <w:sz w:val="24"/>
          <w:szCs w:val="24"/>
        </w:rPr>
        <w:t>przewód liniowy do punktu zwarcia;</w:t>
      </w:r>
    </w:p>
    <w:p w:rsidR="001E3351" w:rsidRPr="00840AF1" w:rsidRDefault="001E3351" w:rsidP="001E3351">
      <w:pPr>
        <w:pStyle w:val="Akapitzlist"/>
        <w:numPr>
          <w:ilvl w:val="0"/>
          <w:numId w:val="16"/>
        </w:numPr>
        <w:spacing w:after="0" w:line="360" w:lineRule="auto"/>
        <w:jc w:val="both"/>
        <w:rPr>
          <w:rFonts w:ascii="Times New Roman" w:hAnsi="Times New Roman"/>
          <w:sz w:val="24"/>
          <w:szCs w:val="24"/>
        </w:rPr>
      </w:pPr>
      <w:r w:rsidRPr="00840AF1">
        <w:rPr>
          <w:rFonts w:ascii="Times New Roman" w:hAnsi="Times New Roman"/>
          <w:sz w:val="24"/>
          <w:szCs w:val="24"/>
        </w:rPr>
        <w:t>przewody ochronne między punktem zwarcia, a źródłem;</w:t>
      </w:r>
    </w:p>
    <w:p w:rsidR="001E3351" w:rsidRPr="00840AF1" w:rsidRDefault="001E3351" w:rsidP="001E3351">
      <w:pPr>
        <w:spacing w:line="360" w:lineRule="auto"/>
        <w:ind w:firstLine="425"/>
        <w:jc w:val="both"/>
      </w:pPr>
      <w:r w:rsidRPr="00840AF1">
        <w:tab/>
        <w:t>I</w:t>
      </w:r>
      <w:r w:rsidRPr="00840AF1">
        <w:rPr>
          <w:vertAlign w:val="subscript"/>
        </w:rPr>
        <w:t>A</w:t>
      </w:r>
      <w:r w:rsidRPr="00840AF1">
        <w:t xml:space="preserve"> – prąd zapewniający szybkie (w czasie poniżej 0,4s) zadziałanie urządzenia wyłączającego;</w:t>
      </w:r>
    </w:p>
    <w:p w:rsidR="001E3351" w:rsidRPr="00840AF1" w:rsidRDefault="001E3351" w:rsidP="001E3351">
      <w:pPr>
        <w:spacing w:line="360" w:lineRule="auto"/>
        <w:ind w:firstLine="425"/>
        <w:jc w:val="both"/>
      </w:pPr>
      <w:r w:rsidRPr="00840AF1">
        <w:tab/>
        <w:t>U</w:t>
      </w:r>
      <w:r w:rsidRPr="00840AF1">
        <w:rPr>
          <w:vertAlign w:val="subscript"/>
        </w:rPr>
        <w:t>O</w:t>
      </w:r>
      <w:r w:rsidRPr="00840AF1">
        <w:t xml:space="preserve"> – napięcie znamionowe sieci względem ziemi;</w:t>
      </w:r>
    </w:p>
    <w:p w:rsidR="001E3351" w:rsidRPr="00840AF1" w:rsidRDefault="001E3351" w:rsidP="001E3351">
      <w:r>
        <w:t xml:space="preserve">Dobór kabli </w:t>
      </w:r>
      <w:r w:rsidRPr="00840AF1">
        <w:t xml:space="preserve"> i zabezpieczenia przedstawiono w tabeli </w:t>
      </w:r>
    </w:p>
    <w:p w:rsidR="001E3351" w:rsidRPr="00840AF1" w:rsidRDefault="001E3351" w:rsidP="001E3351">
      <w:pPr>
        <w:spacing w:line="360" w:lineRule="auto"/>
      </w:pPr>
    </w:p>
    <w:p w:rsidR="001E3351" w:rsidRPr="00416B18" w:rsidRDefault="001E3351" w:rsidP="001E3351">
      <w:pPr>
        <w:pStyle w:val="Nagwek3"/>
        <w:numPr>
          <w:ilvl w:val="2"/>
          <w:numId w:val="0"/>
        </w:numPr>
        <w:suppressAutoHyphens/>
        <w:spacing w:line="360" w:lineRule="auto"/>
        <w:rPr>
          <w:rFonts w:ascii="Times New Roman" w:hAnsi="Times New Roman"/>
          <w:sz w:val="28"/>
          <w:szCs w:val="28"/>
        </w:rPr>
      </w:pPr>
      <w:bookmarkStart w:id="9" w:name="_Toc130611579"/>
      <w:bookmarkStart w:id="10" w:name="_Toc194661606"/>
      <w:r>
        <w:rPr>
          <w:rFonts w:ascii="Times New Roman" w:hAnsi="Times New Roman"/>
          <w:sz w:val="28"/>
          <w:szCs w:val="28"/>
        </w:rPr>
        <w:t>4.9</w:t>
      </w:r>
      <w:r w:rsidRPr="00416B18">
        <w:rPr>
          <w:rFonts w:ascii="Times New Roman" w:hAnsi="Times New Roman"/>
          <w:sz w:val="28"/>
          <w:szCs w:val="28"/>
        </w:rPr>
        <w:t>. Uwagi.</w:t>
      </w:r>
      <w:bookmarkEnd w:id="9"/>
      <w:bookmarkEnd w:id="10"/>
    </w:p>
    <w:p w:rsidR="001E3351" w:rsidRPr="008D1CB5" w:rsidRDefault="001E3351" w:rsidP="001E3351">
      <w:pPr>
        <w:spacing w:line="360" w:lineRule="auto"/>
      </w:pPr>
      <w:r w:rsidRPr="008D1CB5">
        <w:t>Urządzenia objęte rozporządzeniem Rady Ministrów z dnia 9 listopada 1999 r. w sprawie wykazu wyrobów wyprodukowanych w Polsce, a także wyrobów importowanych do Polski po raz pierwszy, mogących stwarzać zagrożenie albo służących ochronie lub ratowaniu życia, zdrowia lub środowiska, podlegających obowiązkowi certyfikacji na znak bezpieczeństwa i oznaczania tym znakiem, oraz wyrobów podlegających obowiązkowi wystawiania przez producenta deklaracji zgodności (Dz. U. nr 5, poz. 53 z dnia 28 stycznia 2000 r.), muszą posiadać znak bezpieczeństwa.</w:t>
      </w:r>
    </w:p>
    <w:p w:rsidR="001E3351" w:rsidRPr="008D1CB5" w:rsidRDefault="001E3351" w:rsidP="001E3351">
      <w:pPr>
        <w:spacing w:line="360" w:lineRule="auto"/>
      </w:pPr>
      <w:r w:rsidRPr="008D1CB5">
        <w:t>Wykonawstwo robót elektrycznych realizować zgodnie z „Warunkami technicznymi wykonania robót budowlano-montażowych tom V – Instalacje elektryczne” przepisami i normami.</w:t>
      </w:r>
    </w:p>
    <w:p w:rsidR="001E3351" w:rsidRPr="008D1CB5" w:rsidRDefault="001E3351" w:rsidP="001E3351">
      <w:pPr>
        <w:spacing w:line="360" w:lineRule="auto"/>
      </w:pPr>
      <w:r w:rsidRPr="008D1CB5">
        <w:t xml:space="preserve">Po zakończeniu prac montażowych należy wykonać pomiary skuteczności ochrony przeciwporażeniowej, pomiary rezystancji izolacji i oporności uziemienia oraz pomiary natężenia oświetlenia  ( </w:t>
      </w:r>
      <w:r>
        <w:t>≥</w:t>
      </w:r>
      <w:r w:rsidRPr="008D1CB5">
        <w:t>200lux ) w pomieszczeniu węzła cieplnego.</w:t>
      </w:r>
    </w:p>
    <w:p w:rsidR="001E3351" w:rsidRDefault="001E3351" w:rsidP="001E3351">
      <w:pPr>
        <w:pStyle w:val="Nagwek3"/>
        <w:rPr>
          <w:sz w:val="24"/>
          <w:szCs w:val="24"/>
        </w:rPr>
      </w:pPr>
      <w:r w:rsidRPr="008D1CB5">
        <w:rPr>
          <w:sz w:val="24"/>
          <w:szCs w:val="24"/>
        </w:rPr>
        <w:lastRenderedPageBreak/>
        <w:t>Wykaz norm</w:t>
      </w:r>
    </w:p>
    <w:p w:rsidR="001E3351" w:rsidRPr="00840AF1" w:rsidRDefault="001E3351" w:rsidP="001E3351"/>
    <w:p w:rsidR="001E3351" w:rsidRPr="008D1CB5" w:rsidRDefault="001E3351" w:rsidP="001E3351">
      <w:r w:rsidRPr="008D1CB5">
        <w:t>-PN-HD 60364-4-41 - Instalacje elektryczne w obiektach budowlanych.</w:t>
      </w:r>
    </w:p>
    <w:p w:rsidR="001E3351" w:rsidRPr="008D1CB5" w:rsidRDefault="001E3351" w:rsidP="001E3351">
      <w:r w:rsidRPr="008D1CB5">
        <w:t xml:space="preserve">  Ochrona dla zapewnienia bezpieczeństwa,</w:t>
      </w:r>
    </w:p>
    <w:p w:rsidR="001E3351" w:rsidRPr="008D1CB5" w:rsidRDefault="001E3351" w:rsidP="001E3351">
      <w:r w:rsidRPr="008D1CB5">
        <w:t xml:space="preserve">  Ochrona przeciwporażeniowa.</w:t>
      </w:r>
    </w:p>
    <w:p w:rsidR="001E3351" w:rsidRPr="008D1CB5" w:rsidRDefault="001E3351" w:rsidP="001E3351"/>
    <w:p w:rsidR="001E3351" w:rsidRPr="008D1CB5" w:rsidRDefault="001E3351" w:rsidP="001E3351">
      <w:r w:rsidRPr="008D1CB5">
        <w:t>-PN-HD 60364-5-54 - Instalacje elektryczne w obiektach budowlanych.</w:t>
      </w:r>
    </w:p>
    <w:p w:rsidR="001E3351" w:rsidRPr="008D1CB5" w:rsidRDefault="001E3351" w:rsidP="001E3351">
      <w:r w:rsidRPr="008D1CB5">
        <w:t xml:space="preserve">  Dobór i montaż wyposażenia elektrycznego.</w:t>
      </w:r>
    </w:p>
    <w:p w:rsidR="001E3351" w:rsidRPr="008D1CB5" w:rsidRDefault="001E3351" w:rsidP="001E3351">
      <w:r w:rsidRPr="008D1CB5">
        <w:t xml:space="preserve">  Uziemienia i przewody ochronne</w:t>
      </w:r>
    </w:p>
    <w:p w:rsidR="001E3351" w:rsidRPr="008D1CB5" w:rsidRDefault="001E3351" w:rsidP="001E3351"/>
    <w:p w:rsidR="001E3351" w:rsidRPr="008D1CB5" w:rsidRDefault="001E3351" w:rsidP="001E3351">
      <w:r w:rsidRPr="008D1CB5">
        <w:t>-PN-HD 60364-6-61 - Instalacje elektryczne w obiektach budowlanych.</w:t>
      </w:r>
    </w:p>
    <w:p w:rsidR="001E3351" w:rsidRPr="008D1CB5" w:rsidRDefault="001E3351" w:rsidP="001E3351">
      <w:r w:rsidRPr="008D1CB5">
        <w:t xml:space="preserve">  Sprawdzenia odbiorcze</w:t>
      </w:r>
    </w:p>
    <w:p w:rsidR="001E3351" w:rsidRDefault="001E3351" w:rsidP="001E3351"/>
    <w:p w:rsidR="001E3351" w:rsidRDefault="001E3351" w:rsidP="001E3351"/>
    <w:p w:rsidR="001E3351" w:rsidRDefault="001E3351" w:rsidP="001E3351"/>
    <w:p w:rsidR="001E3351" w:rsidRPr="00A60DE3" w:rsidRDefault="001E3351" w:rsidP="001E3351">
      <w:pPr>
        <w:sectPr w:rsidR="001E3351" w:rsidRPr="00A60DE3" w:rsidSect="00A51DEC">
          <w:headerReference w:type="even" r:id="rId9"/>
          <w:headerReference w:type="default" r:id="rId10"/>
          <w:footnotePr>
            <w:pos w:val="beneathText"/>
          </w:footnotePr>
          <w:pgSz w:w="11905" w:h="16837"/>
          <w:pgMar w:top="1134" w:right="990" w:bottom="1134" w:left="1985" w:header="708" w:footer="708" w:gutter="0"/>
          <w:cols w:space="708"/>
        </w:sectPr>
      </w:pPr>
    </w:p>
    <w:p w:rsidR="001E3351" w:rsidRPr="00BF3222" w:rsidRDefault="001E3351" w:rsidP="001E3351">
      <w:pPr>
        <w:pStyle w:val="Nagwek2"/>
        <w:jc w:val="left"/>
        <w:rPr>
          <w:rFonts w:ascii="Times New Roman" w:hAnsi="Times New Roman"/>
          <w:i w:val="0"/>
        </w:rPr>
      </w:pPr>
      <w:bookmarkStart w:id="11" w:name="_Toc530915471"/>
      <w:bookmarkStart w:id="12" w:name="_Toc130279433"/>
      <w:bookmarkStart w:id="13" w:name="_Toc130611580"/>
      <w:bookmarkStart w:id="14" w:name="_Toc194661607"/>
      <w:r w:rsidRPr="00BF3222">
        <w:rPr>
          <w:rFonts w:ascii="Times New Roman" w:hAnsi="Times New Roman"/>
          <w:i w:val="0"/>
        </w:rPr>
        <w:lastRenderedPageBreak/>
        <w:t>4.10. Obliczenia techniczne</w:t>
      </w:r>
      <w:bookmarkEnd w:id="11"/>
      <w:bookmarkEnd w:id="12"/>
      <w:bookmarkEnd w:id="13"/>
      <w:bookmarkEnd w:id="14"/>
      <w:r w:rsidRPr="00BF3222">
        <w:rPr>
          <w:rFonts w:ascii="Times New Roman" w:hAnsi="Times New Roman"/>
          <w:i w:val="0"/>
        </w:rPr>
        <w:t xml:space="preserve"> </w:t>
      </w:r>
    </w:p>
    <w:p w:rsidR="001E3351" w:rsidRPr="00BF3222" w:rsidRDefault="001E3351" w:rsidP="001E3351"/>
    <w:tbl>
      <w:tblPr>
        <w:tblW w:w="143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
        <w:gridCol w:w="2131"/>
        <w:gridCol w:w="850"/>
        <w:gridCol w:w="670"/>
        <w:gridCol w:w="1384"/>
        <w:gridCol w:w="1570"/>
        <w:gridCol w:w="708"/>
        <w:gridCol w:w="608"/>
        <w:gridCol w:w="872"/>
        <w:gridCol w:w="1134"/>
        <w:gridCol w:w="850"/>
        <w:gridCol w:w="1277"/>
        <w:gridCol w:w="1843"/>
      </w:tblGrid>
      <w:tr w:rsidR="001E3351" w:rsidRPr="00BF3222" w:rsidTr="00A51DEC">
        <w:trPr>
          <w:cantSplit/>
        </w:trPr>
        <w:tc>
          <w:tcPr>
            <w:tcW w:w="491"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Lp.</w:t>
            </w:r>
          </w:p>
        </w:tc>
        <w:tc>
          <w:tcPr>
            <w:tcW w:w="2131"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Wyszczególnienie</w:t>
            </w:r>
          </w:p>
        </w:tc>
        <w:tc>
          <w:tcPr>
            <w:tcW w:w="850"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Moc</w:t>
            </w:r>
          </w:p>
          <w:p w:rsidR="001E3351" w:rsidRPr="00BF3222" w:rsidRDefault="001E3351" w:rsidP="00A51DEC">
            <w:pPr>
              <w:jc w:val="center"/>
              <w:rPr>
                <w:sz w:val="20"/>
                <w:szCs w:val="20"/>
              </w:rPr>
            </w:pPr>
            <w:r w:rsidRPr="00BF3222">
              <w:rPr>
                <w:sz w:val="20"/>
                <w:szCs w:val="20"/>
              </w:rPr>
              <w:t>kW</w:t>
            </w:r>
          </w:p>
        </w:tc>
        <w:tc>
          <w:tcPr>
            <w:tcW w:w="670"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Prąd</w:t>
            </w:r>
          </w:p>
          <w:p w:rsidR="001E3351" w:rsidRPr="00BF3222" w:rsidRDefault="001E3351" w:rsidP="00A51DEC">
            <w:pPr>
              <w:jc w:val="center"/>
              <w:rPr>
                <w:sz w:val="20"/>
                <w:szCs w:val="20"/>
                <w:lang w:val="en-US"/>
              </w:rPr>
            </w:pPr>
            <w:r w:rsidRPr="00BF3222">
              <w:rPr>
                <w:sz w:val="20"/>
                <w:szCs w:val="20"/>
                <w:lang w:val="en-US"/>
              </w:rPr>
              <w:t>I</w:t>
            </w:r>
            <w:r w:rsidRPr="00BF3222">
              <w:rPr>
                <w:sz w:val="20"/>
                <w:szCs w:val="20"/>
                <w:vertAlign w:val="subscript"/>
                <w:lang w:val="en-US"/>
              </w:rPr>
              <w:t>B</w:t>
            </w:r>
          </w:p>
          <w:p w:rsidR="001E3351" w:rsidRPr="00BF3222" w:rsidRDefault="001E3351" w:rsidP="00A51DEC">
            <w:pPr>
              <w:jc w:val="center"/>
              <w:rPr>
                <w:sz w:val="20"/>
                <w:szCs w:val="20"/>
              </w:rPr>
            </w:pPr>
            <w:r w:rsidRPr="00BF3222">
              <w:rPr>
                <w:sz w:val="20"/>
                <w:szCs w:val="20"/>
              </w:rPr>
              <w:t>A</w:t>
            </w:r>
          </w:p>
        </w:tc>
        <w:tc>
          <w:tcPr>
            <w:tcW w:w="1384"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Zabezpiecz.</w:t>
            </w:r>
          </w:p>
          <w:p w:rsidR="001E3351" w:rsidRPr="00BF3222" w:rsidRDefault="001E3351" w:rsidP="00A51DEC">
            <w:pPr>
              <w:jc w:val="center"/>
              <w:rPr>
                <w:sz w:val="20"/>
                <w:szCs w:val="20"/>
                <w:lang w:val="en-US"/>
              </w:rPr>
            </w:pPr>
            <w:r w:rsidRPr="00BF3222">
              <w:rPr>
                <w:sz w:val="20"/>
                <w:szCs w:val="20"/>
                <w:lang w:val="en-US"/>
              </w:rPr>
              <w:t>I</w:t>
            </w:r>
            <w:r w:rsidRPr="00BF3222">
              <w:rPr>
                <w:sz w:val="20"/>
                <w:szCs w:val="20"/>
                <w:vertAlign w:val="subscript"/>
                <w:lang w:val="en-US"/>
              </w:rPr>
              <w:t>N</w:t>
            </w:r>
          </w:p>
          <w:p w:rsidR="001E3351" w:rsidRPr="00BF3222" w:rsidRDefault="001E3351" w:rsidP="00A51DEC">
            <w:pPr>
              <w:jc w:val="center"/>
              <w:rPr>
                <w:sz w:val="20"/>
                <w:szCs w:val="20"/>
              </w:rPr>
            </w:pPr>
            <w:r w:rsidRPr="00BF3222">
              <w:rPr>
                <w:sz w:val="20"/>
                <w:szCs w:val="20"/>
              </w:rPr>
              <w:t>A</w:t>
            </w:r>
          </w:p>
        </w:tc>
        <w:tc>
          <w:tcPr>
            <w:tcW w:w="2886" w:type="dxa"/>
            <w:gridSpan w:val="3"/>
            <w:tcBorders>
              <w:top w:val="double" w:sz="4" w:space="0" w:color="auto"/>
            </w:tcBorders>
          </w:tcPr>
          <w:p w:rsidR="001E3351" w:rsidRPr="00BF3222" w:rsidRDefault="001E3351" w:rsidP="00A51DEC">
            <w:pPr>
              <w:jc w:val="center"/>
              <w:rPr>
                <w:sz w:val="20"/>
                <w:szCs w:val="20"/>
              </w:rPr>
            </w:pPr>
            <w:r w:rsidRPr="00BF3222">
              <w:rPr>
                <w:sz w:val="20"/>
                <w:szCs w:val="20"/>
              </w:rPr>
              <w:t>Kabel</w:t>
            </w:r>
          </w:p>
        </w:tc>
        <w:tc>
          <w:tcPr>
            <w:tcW w:w="872"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Spadek</w:t>
            </w:r>
          </w:p>
          <w:p w:rsidR="001E3351" w:rsidRPr="00BF3222" w:rsidRDefault="001E3351" w:rsidP="00A51DEC">
            <w:pPr>
              <w:jc w:val="center"/>
              <w:rPr>
                <w:sz w:val="20"/>
                <w:szCs w:val="20"/>
              </w:rPr>
            </w:pPr>
            <w:r w:rsidRPr="00BF3222">
              <w:rPr>
                <w:sz w:val="20"/>
                <w:szCs w:val="20"/>
              </w:rPr>
              <w:t>nap.</w:t>
            </w:r>
          </w:p>
          <w:p w:rsidR="001E3351" w:rsidRPr="00BF3222" w:rsidRDefault="001E3351" w:rsidP="00A51DEC">
            <w:pPr>
              <w:jc w:val="center"/>
              <w:rPr>
                <w:sz w:val="20"/>
                <w:szCs w:val="20"/>
              </w:rPr>
            </w:pPr>
            <w:r w:rsidRPr="00BF3222">
              <w:rPr>
                <w:sz w:val="20"/>
                <w:szCs w:val="20"/>
              </w:rPr>
              <w:sym w:font="Symbol" w:char="F044"/>
            </w:r>
            <w:r w:rsidRPr="00BF3222">
              <w:rPr>
                <w:sz w:val="20"/>
                <w:szCs w:val="20"/>
              </w:rPr>
              <w:t>U%</w:t>
            </w:r>
          </w:p>
        </w:tc>
        <w:tc>
          <w:tcPr>
            <w:tcW w:w="1134" w:type="dxa"/>
            <w:vMerge w:val="restart"/>
            <w:tcBorders>
              <w:top w:val="double" w:sz="4" w:space="0" w:color="auto"/>
            </w:tcBorders>
          </w:tcPr>
          <w:p w:rsidR="001E3351" w:rsidRPr="00BF3222" w:rsidRDefault="001E3351" w:rsidP="00A51DEC">
            <w:pPr>
              <w:jc w:val="center"/>
              <w:rPr>
                <w:sz w:val="20"/>
                <w:szCs w:val="20"/>
              </w:rPr>
            </w:pPr>
            <w:proofErr w:type="spellStart"/>
            <w:r w:rsidRPr="00BF3222">
              <w:rPr>
                <w:sz w:val="20"/>
                <w:szCs w:val="20"/>
              </w:rPr>
              <w:t>Imedancja</w:t>
            </w:r>
            <w:proofErr w:type="spellEnd"/>
          </w:p>
          <w:p w:rsidR="001E3351" w:rsidRPr="00BF3222" w:rsidRDefault="001E3351" w:rsidP="00A51DEC">
            <w:pPr>
              <w:jc w:val="center"/>
              <w:rPr>
                <w:sz w:val="20"/>
                <w:szCs w:val="20"/>
              </w:rPr>
            </w:pPr>
            <w:proofErr w:type="spellStart"/>
            <w:r w:rsidRPr="00BF3222">
              <w:rPr>
                <w:sz w:val="20"/>
                <w:szCs w:val="20"/>
              </w:rPr>
              <w:t>Zs</w:t>
            </w:r>
            <w:proofErr w:type="spellEnd"/>
          </w:p>
          <w:p w:rsidR="001E3351" w:rsidRPr="00BF3222" w:rsidRDefault="001E3351" w:rsidP="00A51DEC">
            <w:pPr>
              <w:jc w:val="center"/>
              <w:rPr>
                <w:sz w:val="20"/>
                <w:szCs w:val="20"/>
              </w:rPr>
            </w:pPr>
            <w:r w:rsidRPr="00BF3222">
              <w:rPr>
                <w:sz w:val="20"/>
                <w:szCs w:val="20"/>
              </w:rPr>
              <w:sym w:font="Symbol" w:char="F057"/>
            </w:r>
          </w:p>
        </w:tc>
        <w:tc>
          <w:tcPr>
            <w:tcW w:w="850"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k</w:t>
            </w:r>
          </w:p>
          <w:p w:rsidR="001E3351" w:rsidRPr="00BF3222" w:rsidRDefault="001E3351" w:rsidP="00A51DEC">
            <w:pPr>
              <w:jc w:val="center"/>
              <w:rPr>
                <w:sz w:val="20"/>
                <w:szCs w:val="20"/>
              </w:rPr>
            </w:pPr>
            <w:r w:rsidRPr="00BF3222">
              <w:rPr>
                <w:sz w:val="20"/>
                <w:szCs w:val="20"/>
              </w:rPr>
              <w:t xml:space="preserve">(0,4 </w:t>
            </w:r>
            <w:proofErr w:type="spellStart"/>
            <w:r w:rsidRPr="00BF3222">
              <w:rPr>
                <w:sz w:val="20"/>
                <w:szCs w:val="20"/>
              </w:rPr>
              <w:t>sek</w:t>
            </w:r>
            <w:proofErr w:type="spellEnd"/>
            <w:r w:rsidRPr="00BF3222">
              <w:rPr>
                <w:sz w:val="20"/>
                <w:szCs w:val="20"/>
              </w:rPr>
              <w:t>)</w:t>
            </w:r>
          </w:p>
        </w:tc>
        <w:tc>
          <w:tcPr>
            <w:tcW w:w="1277" w:type="dxa"/>
            <w:vMerge w:val="restart"/>
            <w:tcBorders>
              <w:top w:val="double" w:sz="4" w:space="0" w:color="auto"/>
            </w:tcBorders>
          </w:tcPr>
          <w:p w:rsidR="001E3351" w:rsidRPr="00BF3222" w:rsidRDefault="001E3351" w:rsidP="00A51DEC">
            <w:pPr>
              <w:jc w:val="center"/>
              <w:rPr>
                <w:sz w:val="20"/>
                <w:szCs w:val="20"/>
              </w:rPr>
            </w:pPr>
            <w:proofErr w:type="spellStart"/>
            <w:r w:rsidRPr="00BF3222">
              <w:rPr>
                <w:sz w:val="20"/>
                <w:szCs w:val="20"/>
              </w:rPr>
              <w:t>Ib</w:t>
            </w:r>
            <w:proofErr w:type="spellEnd"/>
            <w:r w:rsidRPr="00BF3222">
              <w:rPr>
                <w:sz w:val="20"/>
                <w:szCs w:val="20"/>
              </w:rPr>
              <w:sym w:font="Symbol" w:char="F0D7"/>
            </w:r>
            <w:r w:rsidRPr="00BF3222">
              <w:rPr>
                <w:sz w:val="20"/>
                <w:szCs w:val="20"/>
              </w:rPr>
              <w:t>k</w:t>
            </w:r>
            <w:r w:rsidRPr="00BF3222">
              <w:rPr>
                <w:sz w:val="20"/>
                <w:szCs w:val="20"/>
              </w:rPr>
              <w:sym w:font="Symbol" w:char="F0D7"/>
            </w:r>
            <w:proofErr w:type="spellStart"/>
            <w:r w:rsidRPr="00BF3222">
              <w:rPr>
                <w:sz w:val="20"/>
                <w:szCs w:val="20"/>
              </w:rPr>
              <w:t>Zs</w:t>
            </w:r>
            <w:proofErr w:type="spellEnd"/>
            <w:r w:rsidRPr="00BF3222">
              <w:rPr>
                <w:sz w:val="20"/>
                <w:szCs w:val="20"/>
              </w:rPr>
              <w:sym w:font="Symbol" w:char="F0A3"/>
            </w:r>
            <w:proofErr w:type="spellStart"/>
            <w:r w:rsidRPr="00BF3222">
              <w:rPr>
                <w:sz w:val="20"/>
                <w:szCs w:val="20"/>
              </w:rPr>
              <w:t>Uo</w:t>
            </w:r>
            <w:proofErr w:type="spellEnd"/>
          </w:p>
          <w:p w:rsidR="001E3351" w:rsidRPr="00BF3222" w:rsidRDefault="001E3351" w:rsidP="00A51DEC">
            <w:pPr>
              <w:jc w:val="center"/>
              <w:rPr>
                <w:sz w:val="20"/>
                <w:szCs w:val="20"/>
              </w:rPr>
            </w:pPr>
            <w:proofErr w:type="spellStart"/>
            <w:r w:rsidRPr="00BF3222">
              <w:rPr>
                <w:sz w:val="20"/>
                <w:szCs w:val="20"/>
              </w:rPr>
              <w:t>Uo</w:t>
            </w:r>
            <w:proofErr w:type="spellEnd"/>
            <w:r w:rsidRPr="00BF3222">
              <w:rPr>
                <w:sz w:val="20"/>
                <w:szCs w:val="20"/>
              </w:rPr>
              <w:t xml:space="preserve"> = 230 V</w:t>
            </w:r>
          </w:p>
        </w:tc>
        <w:tc>
          <w:tcPr>
            <w:tcW w:w="1843" w:type="dxa"/>
            <w:vMerge w:val="restart"/>
            <w:tcBorders>
              <w:top w:val="double" w:sz="4" w:space="0" w:color="auto"/>
            </w:tcBorders>
          </w:tcPr>
          <w:p w:rsidR="001E3351" w:rsidRPr="00BF3222" w:rsidRDefault="001E3351" w:rsidP="00A51DEC">
            <w:pPr>
              <w:jc w:val="center"/>
              <w:rPr>
                <w:sz w:val="20"/>
                <w:szCs w:val="20"/>
              </w:rPr>
            </w:pPr>
            <w:r w:rsidRPr="00BF3222">
              <w:rPr>
                <w:sz w:val="20"/>
                <w:szCs w:val="20"/>
              </w:rPr>
              <w:t>Uwagi</w:t>
            </w:r>
          </w:p>
        </w:tc>
      </w:tr>
      <w:tr w:rsidR="001E3351" w:rsidRPr="00BF3222" w:rsidTr="00A51DEC">
        <w:trPr>
          <w:cantSplit/>
        </w:trPr>
        <w:tc>
          <w:tcPr>
            <w:tcW w:w="491" w:type="dxa"/>
            <w:vMerge/>
          </w:tcPr>
          <w:p w:rsidR="001E3351" w:rsidRPr="00BF3222" w:rsidRDefault="001E3351" w:rsidP="00A51DEC">
            <w:pPr>
              <w:jc w:val="center"/>
              <w:rPr>
                <w:sz w:val="20"/>
                <w:szCs w:val="20"/>
              </w:rPr>
            </w:pPr>
          </w:p>
        </w:tc>
        <w:tc>
          <w:tcPr>
            <w:tcW w:w="2131" w:type="dxa"/>
            <w:vMerge/>
          </w:tcPr>
          <w:p w:rsidR="001E3351" w:rsidRPr="00BF3222" w:rsidRDefault="001E3351" w:rsidP="00A51DEC">
            <w:pPr>
              <w:jc w:val="center"/>
              <w:rPr>
                <w:sz w:val="20"/>
                <w:szCs w:val="20"/>
              </w:rPr>
            </w:pPr>
          </w:p>
        </w:tc>
        <w:tc>
          <w:tcPr>
            <w:tcW w:w="850" w:type="dxa"/>
            <w:vMerge/>
          </w:tcPr>
          <w:p w:rsidR="001E3351" w:rsidRPr="00BF3222" w:rsidRDefault="001E3351" w:rsidP="00A51DEC">
            <w:pPr>
              <w:jc w:val="center"/>
              <w:rPr>
                <w:sz w:val="20"/>
                <w:szCs w:val="20"/>
              </w:rPr>
            </w:pPr>
          </w:p>
        </w:tc>
        <w:tc>
          <w:tcPr>
            <w:tcW w:w="670" w:type="dxa"/>
            <w:vMerge/>
          </w:tcPr>
          <w:p w:rsidR="001E3351" w:rsidRPr="00BF3222" w:rsidRDefault="001E3351" w:rsidP="00A51DEC">
            <w:pPr>
              <w:jc w:val="center"/>
              <w:rPr>
                <w:sz w:val="20"/>
                <w:szCs w:val="20"/>
              </w:rPr>
            </w:pPr>
          </w:p>
        </w:tc>
        <w:tc>
          <w:tcPr>
            <w:tcW w:w="1384" w:type="dxa"/>
            <w:vMerge/>
          </w:tcPr>
          <w:p w:rsidR="001E3351" w:rsidRPr="00BF3222" w:rsidRDefault="001E3351" w:rsidP="00A51DEC">
            <w:pPr>
              <w:jc w:val="center"/>
              <w:rPr>
                <w:sz w:val="20"/>
                <w:szCs w:val="20"/>
              </w:rPr>
            </w:pPr>
          </w:p>
        </w:tc>
        <w:tc>
          <w:tcPr>
            <w:tcW w:w="1570" w:type="dxa"/>
          </w:tcPr>
          <w:p w:rsidR="001E3351" w:rsidRPr="00BF3222" w:rsidRDefault="001E3351" w:rsidP="00A51DEC">
            <w:pPr>
              <w:jc w:val="center"/>
              <w:rPr>
                <w:sz w:val="20"/>
                <w:szCs w:val="20"/>
                <w:lang w:val="en-US"/>
              </w:rPr>
            </w:pPr>
            <w:proofErr w:type="spellStart"/>
            <w:r w:rsidRPr="00BF3222">
              <w:rPr>
                <w:sz w:val="20"/>
                <w:szCs w:val="20"/>
                <w:lang w:val="en-US"/>
              </w:rPr>
              <w:t>Typ</w:t>
            </w:r>
            <w:proofErr w:type="spellEnd"/>
          </w:p>
        </w:tc>
        <w:tc>
          <w:tcPr>
            <w:tcW w:w="708" w:type="dxa"/>
          </w:tcPr>
          <w:p w:rsidR="001E3351" w:rsidRPr="00BF3222" w:rsidRDefault="001E3351" w:rsidP="00A51DEC">
            <w:pPr>
              <w:jc w:val="center"/>
              <w:rPr>
                <w:sz w:val="20"/>
                <w:szCs w:val="20"/>
                <w:lang w:val="en-US"/>
              </w:rPr>
            </w:pPr>
            <w:proofErr w:type="spellStart"/>
            <w:r w:rsidRPr="00BF3222">
              <w:rPr>
                <w:sz w:val="20"/>
                <w:szCs w:val="20"/>
                <w:lang w:val="en-US"/>
              </w:rPr>
              <w:t>I</w:t>
            </w:r>
            <w:r w:rsidRPr="00BF3222">
              <w:rPr>
                <w:sz w:val="20"/>
                <w:szCs w:val="20"/>
                <w:vertAlign w:val="subscript"/>
                <w:lang w:val="en-US"/>
              </w:rPr>
              <w:t>z</w:t>
            </w:r>
            <w:proofErr w:type="spellEnd"/>
          </w:p>
          <w:p w:rsidR="001E3351" w:rsidRPr="00BF3222" w:rsidRDefault="001E3351" w:rsidP="00A51DEC">
            <w:pPr>
              <w:jc w:val="center"/>
              <w:rPr>
                <w:sz w:val="20"/>
                <w:szCs w:val="20"/>
                <w:lang w:val="en-US"/>
              </w:rPr>
            </w:pPr>
            <w:r w:rsidRPr="00BF3222">
              <w:rPr>
                <w:sz w:val="20"/>
                <w:szCs w:val="20"/>
                <w:lang w:val="en-US"/>
              </w:rPr>
              <w:t>A</w:t>
            </w:r>
          </w:p>
        </w:tc>
        <w:tc>
          <w:tcPr>
            <w:tcW w:w="608" w:type="dxa"/>
          </w:tcPr>
          <w:p w:rsidR="001E3351" w:rsidRPr="00BF3222" w:rsidRDefault="001E3351" w:rsidP="00A51DEC">
            <w:pPr>
              <w:jc w:val="center"/>
              <w:rPr>
                <w:sz w:val="20"/>
                <w:szCs w:val="20"/>
              </w:rPr>
            </w:pPr>
            <w:proofErr w:type="spellStart"/>
            <w:r w:rsidRPr="00BF3222">
              <w:rPr>
                <w:sz w:val="20"/>
                <w:szCs w:val="20"/>
              </w:rPr>
              <w:t>dł</w:t>
            </w:r>
            <w:proofErr w:type="spellEnd"/>
            <w:r w:rsidRPr="00BF3222">
              <w:rPr>
                <w:sz w:val="20"/>
                <w:szCs w:val="20"/>
              </w:rPr>
              <w:t>/m</w:t>
            </w:r>
          </w:p>
        </w:tc>
        <w:tc>
          <w:tcPr>
            <w:tcW w:w="872" w:type="dxa"/>
            <w:vMerge/>
          </w:tcPr>
          <w:p w:rsidR="001E3351" w:rsidRPr="00BF3222" w:rsidRDefault="001E3351" w:rsidP="00A51DEC">
            <w:pPr>
              <w:jc w:val="center"/>
              <w:rPr>
                <w:sz w:val="20"/>
                <w:szCs w:val="20"/>
              </w:rPr>
            </w:pPr>
          </w:p>
        </w:tc>
        <w:tc>
          <w:tcPr>
            <w:tcW w:w="1134" w:type="dxa"/>
            <w:vMerge/>
          </w:tcPr>
          <w:p w:rsidR="001E3351" w:rsidRPr="00BF3222" w:rsidRDefault="001E3351" w:rsidP="00A51DEC">
            <w:pPr>
              <w:jc w:val="center"/>
              <w:rPr>
                <w:sz w:val="20"/>
                <w:szCs w:val="20"/>
              </w:rPr>
            </w:pPr>
          </w:p>
        </w:tc>
        <w:tc>
          <w:tcPr>
            <w:tcW w:w="850" w:type="dxa"/>
            <w:vMerge/>
          </w:tcPr>
          <w:p w:rsidR="001E3351" w:rsidRPr="00BF3222" w:rsidRDefault="001E3351" w:rsidP="00A51DEC">
            <w:pPr>
              <w:jc w:val="center"/>
              <w:rPr>
                <w:sz w:val="20"/>
                <w:szCs w:val="20"/>
              </w:rPr>
            </w:pPr>
          </w:p>
        </w:tc>
        <w:tc>
          <w:tcPr>
            <w:tcW w:w="1277" w:type="dxa"/>
            <w:vMerge/>
          </w:tcPr>
          <w:p w:rsidR="001E3351" w:rsidRPr="00BF3222" w:rsidRDefault="001E3351" w:rsidP="00A51DEC">
            <w:pPr>
              <w:jc w:val="center"/>
              <w:rPr>
                <w:sz w:val="20"/>
                <w:szCs w:val="20"/>
              </w:rPr>
            </w:pPr>
          </w:p>
        </w:tc>
        <w:tc>
          <w:tcPr>
            <w:tcW w:w="1843" w:type="dxa"/>
            <w:vMerge/>
          </w:tcPr>
          <w:p w:rsidR="001E3351" w:rsidRPr="00BF3222" w:rsidRDefault="001E3351" w:rsidP="00A51DEC">
            <w:pPr>
              <w:jc w:val="center"/>
              <w:rPr>
                <w:sz w:val="20"/>
                <w:szCs w:val="20"/>
              </w:rPr>
            </w:pPr>
          </w:p>
        </w:tc>
      </w:tr>
      <w:tr w:rsidR="001E3351" w:rsidRPr="00BF3222" w:rsidTr="00A51DEC">
        <w:trPr>
          <w:trHeight w:val="227"/>
        </w:trPr>
        <w:tc>
          <w:tcPr>
            <w:tcW w:w="491" w:type="dxa"/>
            <w:tcBorders>
              <w:bottom w:val="double" w:sz="4" w:space="0" w:color="auto"/>
            </w:tcBorders>
          </w:tcPr>
          <w:p w:rsidR="001E3351" w:rsidRPr="00BF3222" w:rsidRDefault="001E3351" w:rsidP="00A51DEC">
            <w:pPr>
              <w:jc w:val="center"/>
              <w:rPr>
                <w:sz w:val="20"/>
                <w:szCs w:val="20"/>
              </w:rPr>
            </w:pPr>
            <w:r w:rsidRPr="00BF3222">
              <w:rPr>
                <w:sz w:val="20"/>
                <w:szCs w:val="20"/>
              </w:rPr>
              <w:t>1</w:t>
            </w:r>
          </w:p>
        </w:tc>
        <w:tc>
          <w:tcPr>
            <w:tcW w:w="2131" w:type="dxa"/>
            <w:tcBorders>
              <w:bottom w:val="double" w:sz="4" w:space="0" w:color="auto"/>
            </w:tcBorders>
          </w:tcPr>
          <w:p w:rsidR="001E3351" w:rsidRPr="00BF3222" w:rsidRDefault="001E3351" w:rsidP="00A51DEC">
            <w:pPr>
              <w:jc w:val="center"/>
              <w:rPr>
                <w:sz w:val="20"/>
                <w:szCs w:val="20"/>
              </w:rPr>
            </w:pPr>
            <w:r w:rsidRPr="00BF3222">
              <w:rPr>
                <w:sz w:val="20"/>
                <w:szCs w:val="20"/>
              </w:rPr>
              <w:t>2</w:t>
            </w:r>
          </w:p>
        </w:tc>
        <w:tc>
          <w:tcPr>
            <w:tcW w:w="850" w:type="dxa"/>
            <w:tcBorders>
              <w:bottom w:val="double" w:sz="4" w:space="0" w:color="auto"/>
            </w:tcBorders>
          </w:tcPr>
          <w:p w:rsidR="001E3351" w:rsidRPr="00BF3222" w:rsidRDefault="001E3351" w:rsidP="00A51DEC">
            <w:pPr>
              <w:jc w:val="center"/>
              <w:rPr>
                <w:sz w:val="20"/>
                <w:szCs w:val="20"/>
              </w:rPr>
            </w:pPr>
            <w:r w:rsidRPr="00BF3222">
              <w:rPr>
                <w:sz w:val="20"/>
                <w:szCs w:val="20"/>
              </w:rPr>
              <w:t>3</w:t>
            </w:r>
          </w:p>
        </w:tc>
        <w:tc>
          <w:tcPr>
            <w:tcW w:w="670" w:type="dxa"/>
            <w:tcBorders>
              <w:bottom w:val="double" w:sz="4" w:space="0" w:color="auto"/>
            </w:tcBorders>
          </w:tcPr>
          <w:p w:rsidR="001E3351" w:rsidRPr="00BF3222" w:rsidRDefault="001E3351" w:rsidP="00A51DEC">
            <w:pPr>
              <w:jc w:val="center"/>
              <w:rPr>
                <w:sz w:val="20"/>
                <w:szCs w:val="20"/>
              </w:rPr>
            </w:pPr>
            <w:r w:rsidRPr="00BF3222">
              <w:rPr>
                <w:sz w:val="20"/>
                <w:szCs w:val="20"/>
              </w:rPr>
              <w:t>4</w:t>
            </w:r>
          </w:p>
        </w:tc>
        <w:tc>
          <w:tcPr>
            <w:tcW w:w="1384" w:type="dxa"/>
            <w:tcBorders>
              <w:bottom w:val="double" w:sz="4" w:space="0" w:color="auto"/>
            </w:tcBorders>
          </w:tcPr>
          <w:p w:rsidR="001E3351" w:rsidRPr="00BF3222" w:rsidRDefault="001E3351" w:rsidP="00A51DEC">
            <w:pPr>
              <w:jc w:val="center"/>
              <w:rPr>
                <w:sz w:val="20"/>
                <w:szCs w:val="20"/>
              </w:rPr>
            </w:pPr>
            <w:r w:rsidRPr="00BF3222">
              <w:rPr>
                <w:sz w:val="20"/>
                <w:szCs w:val="20"/>
              </w:rPr>
              <w:t>5</w:t>
            </w:r>
          </w:p>
        </w:tc>
        <w:tc>
          <w:tcPr>
            <w:tcW w:w="1570" w:type="dxa"/>
            <w:tcBorders>
              <w:bottom w:val="double" w:sz="4" w:space="0" w:color="auto"/>
            </w:tcBorders>
          </w:tcPr>
          <w:p w:rsidR="001E3351" w:rsidRPr="00BF3222" w:rsidRDefault="001E3351" w:rsidP="00A51DEC">
            <w:pPr>
              <w:jc w:val="center"/>
              <w:rPr>
                <w:sz w:val="20"/>
                <w:szCs w:val="20"/>
              </w:rPr>
            </w:pPr>
            <w:r w:rsidRPr="00BF3222">
              <w:rPr>
                <w:sz w:val="20"/>
                <w:szCs w:val="20"/>
              </w:rPr>
              <w:t>6</w:t>
            </w:r>
          </w:p>
        </w:tc>
        <w:tc>
          <w:tcPr>
            <w:tcW w:w="708" w:type="dxa"/>
            <w:tcBorders>
              <w:bottom w:val="double" w:sz="4" w:space="0" w:color="auto"/>
            </w:tcBorders>
          </w:tcPr>
          <w:p w:rsidR="001E3351" w:rsidRPr="00BF3222" w:rsidRDefault="001E3351" w:rsidP="00A51DEC">
            <w:pPr>
              <w:jc w:val="center"/>
              <w:rPr>
                <w:sz w:val="20"/>
                <w:szCs w:val="20"/>
              </w:rPr>
            </w:pPr>
            <w:r w:rsidRPr="00BF3222">
              <w:rPr>
                <w:sz w:val="20"/>
                <w:szCs w:val="20"/>
              </w:rPr>
              <w:t>7</w:t>
            </w:r>
          </w:p>
        </w:tc>
        <w:tc>
          <w:tcPr>
            <w:tcW w:w="608" w:type="dxa"/>
            <w:tcBorders>
              <w:bottom w:val="double" w:sz="4" w:space="0" w:color="auto"/>
            </w:tcBorders>
          </w:tcPr>
          <w:p w:rsidR="001E3351" w:rsidRPr="00BF3222" w:rsidRDefault="001E3351" w:rsidP="00A51DEC">
            <w:pPr>
              <w:jc w:val="center"/>
              <w:rPr>
                <w:sz w:val="20"/>
                <w:szCs w:val="20"/>
              </w:rPr>
            </w:pPr>
            <w:r w:rsidRPr="00BF3222">
              <w:rPr>
                <w:sz w:val="20"/>
                <w:szCs w:val="20"/>
              </w:rPr>
              <w:t>8</w:t>
            </w:r>
          </w:p>
        </w:tc>
        <w:tc>
          <w:tcPr>
            <w:tcW w:w="872" w:type="dxa"/>
            <w:tcBorders>
              <w:bottom w:val="double" w:sz="4" w:space="0" w:color="auto"/>
            </w:tcBorders>
          </w:tcPr>
          <w:p w:rsidR="001E3351" w:rsidRPr="00BF3222" w:rsidRDefault="001E3351" w:rsidP="00A51DEC">
            <w:pPr>
              <w:jc w:val="center"/>
              <w:rPr>
                <w:sz w:val="20"/>
                <w:szCs w:val="20"/>
              </w:rPr>
            </w:pPr>
            <w:r w:rsidRPr="00BF3222">
              <w:rPr>
                <w:sz w:val="20"/>
                <w:szCs w:val="20"/>
              </w:rPr>
              <w:t>9</w:t>
            </w:r>
          </w:p>
        </w:tc>
        <w:tc>
          <w:tcPr>
            <w:tcW w:w="1134" w:type="dxa"/>
            <w:tcBorders>
              <w:bottom w:val="double" w:sz="4" w:space="0" w:color="auto"/>
            </w:tcBorders>
          </w:tcPr>
          <w:p w:rsidR="001E3351" w:rsidRPr="00BF3222" w:rsidRDefault="001E3351" w:rsidP="00A51DEC">
            <w:pPr>
              <w:jc w:val="center"/>
              <w:rPr>
                <w:sz w:val="20"/>
                <w:szCs w:val="20"/>
              </w:rPr>
            </w:pPr>
            <w:r w:rsidRPr="00BF3222">
              <w:rPr>
                <w:sz w:val="20"/>
                <w:szCs w:val="20"/>
              </w:rPr>
              <w:t>10</w:t>
            </w:r>
          </w:p>
        </w:tc>
        <w:tc>
          <w:tcPr>
            <w:tcW w:w="850" w:type="dxa"/>
            <w:tcBorders>
              <w:bottom w:val="double" w:sz="4" w:space="0" w:color="auto"/>
            </w:tcBorders>
          </w:tcPr>
          <w:p w:rsidR="001E3351" w:rsidRPr="00BF3222" w:rsidRDefault="001E3351" w:rsidP="00A51DEC">
            <w:pPr>
              <w:jc w:val="center"/>
              <w:rPr>
                <w:sz w:val="20"/>
                <w:szCs w:val="20"/>
              </w:rPr>
            </w:pPr>
            <w:r w:rsidRPr="00BF3222">
              <w:rPr>
                <w:sz w:val="20"/>
                <w:szCs w:val="20"/>
              </w:rPr>
              <w:t>11</w:t>
            </w:r>
          </w:p>
        </w:tc>
        <w:tc>
          <w:tcPr>
            <w:tcW w:w="1277" w:type="dxa"/>
            <w:tcBorders>
              <w:bottom w:val="double" w:sz="4" w:space="0" w:color="auto"/>
            </w:tcBorders>
          </w:tcPr>
          <w:p w:rsidR="001E3351" w:rsidRPr="00BF3222" w:rsidRDefault="001E3351" w:rsidP="00A51DEC">
            <w:pPr>
              <w:jc w:val="center"/>
              <w:rPr>
                <w:sz w:val="20"/>
                <w:szCs w:val="20"/>
              </w:rPr>
            </w:pPr>
            <w:r w:rsidRPr="00BF3222">
              <w:rPr>
                <w:sz w:val="20"/>
                <w:szCs w:val="20"/>
              </w:rPr>
              <w:t>12</w:t>
            </w:r>
          </w:p>
        </w:tc>
        <w:tc>
          <w:tcPr>
            <w:tcW w:w="1843" w:type="dxa"/>
            <w:tcBorders>
              <w:bottom w:val="double" w:sz="4" w:space="0" w:color="auto"/>
            </w:tcBorders>
          </w:tcPr>
          <w:p w:rsidR="001E3351" w:rsidRPr="00BF3222" w:rsidRDefault="001E3351" w:rsidP="00A51DEC">
            <w:pPr>
              <w:jc w:val="center"/>
              <w:rPr>
                <w:sz w:val="20"/>
                <w:szCs w:val="20"/>
              </w:rPr>
            </w:pPr>
            <w:r w:rsidRPr="00BF3222">
              <w:rPr>
                <w:sz w:val="20"/>
                <w:szCs w:val="20"/>
              </w:rPr>
              <w:t>13</w:t>
            </w:r>
          </w:p>
        </w:tc>
      </w:tr>
      <w:tr w:rsidR="001E3351" w:rsidRPr="00BF3222" w:rsidTr="00A51DEC">
        <w:trPr>
          <w:trHeight w:val="678"/>
        </w:trPr>
        <w:tc>
          <w:tcPr>
            <w:tcW w:w="491" w:type="dxa"/>
          </w:tcPr>
          <w:p w:rsidR="001E3351" w:rsidRPr="00BF3222" w:rsidRDefault="001E3351" w:rsidP="00A51DEC">
            <w:pPr>
              <w:rPr>
                <w:sz w:val="20"/>
                <w:szCs w:val="20"/>
              </w:rPr>
            </w:pPr>
          </w:p>
          <w:p w:rsidR="001E3351" w:rsidRPr="00BF3222" w:rsidRDefault="001E3351" w:rsidP="00A51DEC">
            <w:pPr>
              <w:rPr>
                <w:sz w:val="20"/>
                <w:szCs w:val="20"/>
              </w:rPr>
            </w:pPr>
            <w:r w:rsidRPr="00BF3222">
              <w:rPr>
                <w:sz w:val="20"/>
                <w:szCs w:val="20"/>
              </w:rPr>
              <w:t>1.</w:t>
            </w:r>
          </w:p>
        </w:tc>
        <w:tc>
          <w:tcPr>
            <w:tcW w:w="2131" w:type="dxa"/>
          </w:tcPr>
          <w:p w:rsidR="001E3351" w:rsidRPr="00BF3222" w:rsidRDefault="001E3351" w:rsidP="00A51DEC">
            <w:pPr>
              <w:rPr>
                <w:sz w:val="20"/>
                <w:szCs w:val="20"/>
              </w:rPr>
            </w:pPr>
          </w:p>
          <w:p w:rsidR="001E3351" w:rsidRPr="00BF3222" w:rsidRDefault="001E3351" w:rsidP="00A51DEC">
            <w:pPr>
              <w:rPr>
                <w:sz w:val="20"/>
                <w:szCs w:val="20"/>
              </w:rPr>
            </w:pPr>
            <w:r w:rsidRPr="00BF3222">
              <w:rPr>
                <w:sz w:val="20"/>
                <w:szCs w:val="20"/>
              </w:rPr>
              <w:t xml:space="preserve"> Tablica.TL-RW -do</w:t>
            </w:r>
          </w:p>
          <w:p w:rsidR="001E3351" w:rsidRPr="00BF3222" w:rsidRDefault="001E3351" w:rsidP="00A51DEC">
            <w:pPr>
              <w:rPr>
                <w:sz w:val="20"/>
                <w:szCs w:val="20"/>
              </w:rPr>
            </w:pPr>
            <w:proofErr w:type="spellStart"/>
            <w:r w:rsidRPr="00BF3222">
              <w:rPr>
                <w:sz w:val="20"/>
                <w:szCs w:val="20"/>
              </w:rPr>
              <w:t>Rozdz</w:t>
            </w:r>
            <w:proofErr w:type="spellEnd"/>
            <w:r w:rsidRPr="00BF3222">
              <w:rPr>
                <w:sz w:val="20"/>
                <w:szCs w:val="20"/>
              </w:rPr>
              <w:t xml:space="preserve"> RW -230VAC</w:t>
            </w:r>
          </w:p>
        </w:tc>
        <w:tc>
          <w:tcPr>
            <w:tcW w:w="850"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r w:rsidRPr="00BF3222">
              <w:rPr>
                <w:sz w:val="20"/>
                <w:szCs w:val="20"/>
              </w:rPr>
              <w:t>4.0</w:t>
            </w:r>
          </w:p>
          <w:p w:rsidR="001E3351" w:rsidRPr="00BF3222" w:rsidRDefault="001E3351" w:rsidP="00A51DEC">
            <w:pPr>
              <w:jc w:val="center"/>
              <w:rPr>
                <w:sz w:val="20"/>
                <w:szCs w:val="20"/>
              </w:rPr>
            </w:pPr>
          </w:p>
        </w:tc>
        <w:tc>
          <w:tcPr>
            <w:tcW w:w="670"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r w:rsidRPr="00BF3222">
              <w:rPr>
                <w:sz w:val="20"/>
                <w:szCs w:val="20"/>
              </w:rPr>
              <w:t>17.4</w:t>
            </w:r>
          </w:p>
        </w:tc>
        <w:tc>
          <w:tcPr>
            <w:tcW w:w="1384"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r w:rsidRPr="00BF3222">
              <w:rPr>
                <w:sz w:val="20"/>
                <w:szCs w:val="20"/>
              </w:rPr>
              <w:t>R301-20A    ETIMAT 20</w:t>
            </w:r>
          </w:p>
        </w:tc>
        <w:tc>
          <w:tcPr>
            <w:tcW w:w="1570"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proofErr w:type="spellStart"/>
            <w:r w:rsidRPr="00BF3222">
              <w:rPr>
                <w:sz w:val="20"/>
                <w:szCs w:val="20"/>
              </w:rPr>
              <w:t>YnKYżo</w:t>
            </w:r>
            <w:proofErr w:type="spellEnd"/>
            <w:r w:rsidRPr="00BF3222">
              <w:rPr>
                <w:sz w:val="20"/>
                <w:szCs w:val="20"/>
              </w:rPr>
              <w:t xml:space="preserve"> 3 x 4</w:t>
            </w:r>
          </w:p>
        </w:tc>
        <w:tc>
          <w:tcPr>
            <w:tcW w:w="708"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r w:rsidRPr="00BF3222">
              <w:rPr>
                <w:sz w:val="20"/>
                <w:szCs w:val="20"/>
              </w:rPr>
              <w:t>34</w:t>
            </w:r>
          </w:p>
        </w:tc>
        <w:tc>
          <w:tcPr>
            <w:tcW w:w="608" w:type="dxa"/>
          </w:tcPr>
          <w:p w:rsidR="001E3351" w:rsidRPr="00EF51EE" w:rsidRDefault="001E3351" w:rsidP="00A51DEC">
            <w:pPr>
              <w:jc w:val="center"/>
              <w:rPr>
                <w:sz w:val="20"/>
                <w:szCs w:val="20"/>
              </w:rPr>
            </w:pPr>
          </w:p>
          <w:p w:rsidR="001E3351" w:rsidRPr="00EF51EE" w:rsidRDefault="00344BD6" w:rsidP="00A51DEC">
            <w:pPr>
              <w:jc w:val="center"/>
              <w:rPr>
                <w:sz w:val="20"/>
                <w:szCs w:val="20"/>
              </w:rPr>
            </w:pPr>
            <w:r w:rsidRPr="00EF51EE">
              <w:rPr>
                <w:sz w:val="20"/>
                <w:szCs w:val="20"/>
              </w:rPr>
              <w:t>25</w:t>
            </w:r>
          </w:p>
        </w:tc>
        <w:tc>
          <w:tcPr>
            <w:tcW w:w="872"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r w:rsidRPr="00BF3222">
              <w:rPr>
                <w:sz w:val="20"/>
                <w:szCs w:val="20"/>
              </w:rPr>
              <w:t>0,7</w:t>
            </w:r>
          </w:p>
        </w:tc>
        <w:tc>
          <w:tcPr>
            <w:tcW w:w="1134" w:type="dxa"/>
          </w:tcPr>
          <w:p w:rsidR="001E3351" w:rsidRPr="00BF3222" w:rsidRDefault="001E3351" w:rsidP="00A51DEC">
            <w:pPr>
              <w:jc w:val="center"/>
              <w:rPr>
                <w:sz w:val="20"/>
                <w:szCs w:val="20"/>
              </w:rPr>
            </w:pPr>
          </w:p>
          <w:p w:rsidR="001E3351" w:rsidRPr="00BF3222" w:rsidRDefault="001E3351" w:rsidP="00EF51EE">
            <w:pPr>
              <w:jc w:val="center"/>
              <w:rPr>
                <w:sz w:val="20"/>
                <w:szCs w:val="20"/>
              </w:rPr>
            </w:pPr>
            <w:r w:rsidRPr="00BF3222">
              <w:rPr>
                <w:sz w:val="20"/>
                <w:szCs w:val="20"/>
              </w:rPr>
              <w:t>0,</w:t>
            </w:r>
            <w:r w:rsidR="00EF51EE">
              <w:rPr>
                <w:sz w:val="20"/>
                <w:szCs w:val="20"/>
              </w:rPr>
              <w:t>232</w:t>
            </w:r>
            <w:r w:rsidRPr="00BF3222">
              <w:rPr>
                <w:sz w:val="20"/>
                <w:szCs w:val="20"/>
              </w:rPr>
              <w:t>+0.5</w:t>
            </w:r>
          </w:p>
        </w:tc>
        <w:tc>
          <w:tcPr>
            <w:tcW w:w="850" w:type="dxa"/>
          </w:tcPr>
          <w:p w:rsidR="001E3351" w:rsidRPr="00BF3222" w:rsidRDefault="001E3351" w:rsidP="00A51DEC">
            <w:pPr>
              <w:jc w:val="center"/>
              <w:rPr>
                <w:sz w:val="20"/>
                <w:szCs w:val="20"/>
              </w:rPr>
            </w:pPr>
          </w:p>
          <w:p w:rsidR="001E3351" w:rsidRPr="00BF3222" w:rsidRDefault="001E3351" w:rsidP="00A51DEC">
            <w:pPr>
              <w:jc w:val="center"/>
              <w:rPr>
                <w:sz w:val="20"/>
                <w:szCs w:val="20"/>
              </w:rPr>
            </w:pPr>
            <w:r w:rsidRPr="00BF3222">
              <w:rPr>
                <w:sz w:val="20"/>
                <w:szCs w:val="20"/>
              </w:rPr>
              <w:t>7,2</w:t>
            </w:r>
          </w:p>
          <w:p w:rsidR="001E3351" w:rsidRPr="00BF3222" w:rsidRDefault="001E3351" w:rsidP="00A51DEC">
            <w:pPr>
              <w:jc w:val="center"/>
              <w:rPr>
                <w:sz w:val="20"/>
                <w:szCs w:val="20"/>
              </w:rPr>
            </w:pPr>
          </w:p>
        </w:tc>
        <w:tc>
          <w:tcPr>
            <w:tcW w:w="1277" w:type="dxa"/>
          </w:tcPr>
          <w:p w:rsidR="001E3351" w:rsidRPr="00BF3222" w:rsidRDefault="001E3351" w:rsidP="00A51DEC">
            <w:pPr>
              <w:jc w:val="center"/>
              <w:rPr>
                <w:sz w:val="20"/>
                <w:szCs w:val="20"/>
              </w:rPr>
            </w:pPr>
          </w:p>
          <w:p w:rsidR="001E3351" w:rsidRPr="00BF3222" w:rsidRDefault="00EF51EE" w:rsidP="00A51DEC">
            <w:pPr>
              <w:jc w:val="center"/>
              <w:rPr>
                <w:sz w:val="20"/>
                <w:szCs w:val="20"/>
              </w:rPr>
            </w:pPr>
            <w:r>
              <w:rPr>
                <w:sz w:val="20"/>
                <w:szCs w:val="20"/>
              </w:rPr>
              <w:t>102,5</w:t>
            </w:r>
          </w:p>
        </w:tc>
        <w:tc>
          <w:tcPr>
            <w:tcW w:w="1843" w:type="dxa"/>
          </w:tcPr>
          <w:p w:rsidR="001E3351" w:rsidRPr="00BF3222" w:rsidRDefault="001E3351" w:rsidP="00A51DEC">
            <w:pPr>
              <w:rPr>
                <w:sz w:val="20"/>
                <w:szCs w:val="20"/>
              </w:rPr>
            </w:pPr>
          </w:p>
          <w:p w:rsidR="001E3351" w:rsidRPr="00BF3222" w:rsidRDefault="001E3351" w:rsidP="00A51DEC">
            <w:pPr>
              <w:rPr>
                <w:sz w:val="20"/>
                <w:szCs w:val="20"/>
              </w:rPr>
            </w:pPr>
            <w:r w:rsidRPr="00BF3222">
              <w:rPr>
                <w:sz w:val="20"/>
                <w:szCs w:val="20"/>
              </w:rPr>
              <w:t>Do TG przyjęto Zs-0,5</w:t>
            </w:r>
            <w:r w:rsidRPr="00BF3222">
              <w:rPr>
                <w:sz w:val="20"/>
                <w:szCs w:val="20"/>
              </w:rPr>
              <w:sym w:font="Symbol" w:char="F057"/>
            </w:r>
            <w:r w:rsidRPr="00BF3222">
              <w:rPr>
                <w:sz w:val="20"/>
                <w:szCs w:val="20"/>
              </w:rPr>
              <w:t xml:space="preserve"> . </w:t>
            </w:r>
            <w:proofErr w:type="spellStart"/>
            <w:r w:rsidRPr="00BF3222">
              <w:rPr>
                <w:sz w:val="20"/>
                <w:szCs w:val="20"/>
              </w:rPr>
              <w:t>Dł</w:t>
            </w:r>
            <w:proofErr w:type="spellEnd"/>
            <w:r w:rsidRPr="00BF3222">
              <w:rPr>
                <w:sz w:val="20"/>
                <w:szCs w:val="20"/>
              </w:rPr>
              <w:t xml:space="preserve"> kabla od TG </w:t>
            </w:r>
          </w:p>
        </w:tc>
      </w:tr>
      <w:tr w:rsidR="001E3351" w:rsidRPr="00BF3222" w:rsidTr="00A51DEC">
        <w:trPr>
          <w:trHeight w:val="319"/>
        </w:trPr>
        <w:tc>
          <w:tcPr>
            <w:tcW w:w="491" w:type="dxa"/>
          </w:tcPr>
          <w:p w:rsidR="001E3351" w:rsidRPr="00BF3222" w:rsidRDefault="001E3351" w:rsidP="00A51DEC">
            <w:pPr>
              <w:rPr>
                <w:sz w:val="20"/>
                <w:szCs w:val="20"/>
              </w:rPr>
            </w:pPr>
          </w:p>
        </w:tc>
        <w:tc>
          <w:tcPr>
            <w:tcW w:w="13897" w:type="dxa"/>
            <w:gridSpan w:val="12"/>
          </w:tcPr>
          <w:p w:rsidR="001E3351" w:rsidRPr="00EF51EE" w:rsidRDefault="001E3351" w:rsidP="00A51DEC">
            <w:pPr>
              <w:jc w:val="center"/>
              <w:rPr>
                <w:sz w:val="20"/>
                <w:szCs w:val="20"/>
              </w:rPr>
            </w:pPr>
            <w:r w:rsidRPr="00EF51EE">
              <w:rPr>
                <w:sz w:val="20"/>
                <w:szCs w:val="20"/>
              </w:rPr>
              <w:t xml:space="preserve">Rozdz. 0,4 </w:t>
            </w:r>
            <w:proofErr w:type="spellStart"/>
            <w:r w:rsidRPr="00EF51EE">
              <w:rPr>
                <w:sz w:val="20"/>
                <w:szCs w:val="20"/>
              </w:rPr>
              <w:t>kV</w:t>
            </w:r>
            <w:proofErr w:type="spellEnd"/>
            <w:r w:rsidRPr="00EF51EE">
              <w:rPr>
                <w:sz w:val="20"/>
                <w:szCs w:val="20"/>
              </w:rPr>
              <w:t xml:space="preserve"> RW</w:t>
            </w:r>
          </w:p>
        </w:tc>
      </w:tr>
      <w:tr w:rsidR="001E3351" w:rsidRPr="00BF3222" w:rsidTr="00A51DEC">
        <w:tc>
          <w:tcPr>
            <w:tcW w:w="491" w:type="dxa"/>
          </w:tcPr>
          <w:p w:rsidR="001E3351" w:rsidRPr="00BF3222" w:rsidRDefault="001E3351" w:rsidP="00A51DEC">
            <w:pPr>
              <w:rPr>
                <w:sz w:val="20"/>
                <w:szCs w:val="20"/>
              </w:rPr>
            </w:pPr>
            <w:r w:rsidRPr="00BF3222">
              <w:rPr>
                <w:sz w:val="20"/>
                <w:szCs w:val="20"/>
              </w:rPr>
              <w:t>2.</w:t>
            </w:r>
          </w:p>
        </w:tc>
        <w:tc>
          <w:tcPr>
            <w:tcW w:w="2131" w:type="dxa"/>
          </w:tcPr>
          <w:p w:rsidR="001E3351" w:rsidRPr="00BF3222" w:rsidRDefault="001E3351" w:rsidP="00A51DEC">
            <w:pPr>
              <w:rPr>
                <w:sz w:val="20"/>
                <w:szCs w:val="20"/>
              </w:rPr>
            </w:pPr>
            <w:r w:rsidRPr="00BF3222">
              <w:rPr>
                <w:sz w:val="20"/>
                <w:szCs w:val="20"/>
              </w:rPr>
              <w:t xml:space="preserve">Obwód gniazdka </w:t>
            </w:r>
          </w:p>
        </w:tc>
        <w:tc>
          <w:tcPr>
            <w:tcW w:w="850" w:type="dxa"/>
          </w:tcPr>
          <w:p w:rsidR="001E3351" w:rsidRPr="00BF3222" w:rsidRDefault="001E3351" w:rsidP="00A51DEC">
            <w:pPr>
              <w:jc w:val="center"/>
              <w:rPr>
                <w:sz w:val="20"/>
                <w:szCs w:val="20"/>
              </w:rPr>
            </w:pPr>
            <w:r w:rsidRPr="00BF3222">
              <w:rPr>
                <w:sz w:val="20"/>
                <w:szCs w:val="20"/>
              </w:rPr>
              <w:t>2</w:t>
            </w:r>
          </w:p>
        </w:tc>
        <w:tc>
          <w:tcPr>
            <w:tcW w:w="670" w:type="dxa"/>
          </w:tcPr>
          <w:p w:rsidR="001E3351" w:rsidRPr="00BF3222" w:rsidRDefault="001E3351" w:rsidP="00A51DEC">
            <w:pPr>
              <w:jc w:val="center"/>
              <w:rPr>
                <w:sz w:val="20"/>
                <w:szCs w:val="20"/>
              </w:rPr>
            </w:pPr>
            <w:r w:rsidRPr="00BF3222">
              <w:rPr>
                <w:sz w:val="20"/>
                <w:szCs w:val="20"/>
              </w:rPr>
              <w:t>8.7</w:t>
            </w:r>
          </w:p>
        </w:tc>
        <w:tc>
          <w:tcPr>
            <w:tcW w:w="1384" w:type="dxa"/>
          </w:tcPr>
          <w:p w:rsidR="001E3351" w:rsidRPr="00BF3222" w:rsidRDefault="001E3351" w:rsidP="00A51DEC">
            <w:pPr>
              <w:jc w:val="center"/>
              <w:rPr>
                <w:sz w:val="20"/>
                <w:szCs w:val="20"/>
              </w:rPr>
            </w:pPr>
            <w:r w:rsidRPr="00BF3222">
              <w:rPr>
                <w:sz w:val="20"/>
                <w:szCs w:val="20"/>
              </w:rPr>
              <w:t>P312 –B16 30mA</w:t>
            </w:r>
          </w:p>
        </w:tc>
        <w:tc>
          <w:tcPr>
            <w:tcW w:w="1570" w:type="dxa"/>
          </w:tcPr>
          <w:p w:rsidR="001E3351" w:rsidRPr="00BF3222" w:rsidRDefault="001E3351" w:rsidP="00A51DEC">
            <w:pPr>
              <w:jc w:val="center"/>
              <w:rPr>
                <w:sz w:val="20"/>
                <w:szCs w:val="20"/>
              </w:rPr>
            </w:pPr>
            <w:proofErr w:type="spellStart"/>
            <w:r w:rsidRPr="00BF3222">
              <w:rPr>
                <w:sz w:val="20"/>
                <w:szCs w:val="20"/>
              </w:rPr>
              <w:t>YnKYżo</w:t>
            </w:r>
            <w:proofErr w:type="spellEnd"/>
            <w:r w:rsidRPr="00BF3222">
              <w:rPr>
                <w:sz w:val="20"/>
                <w:szCs w:val="20"/>
              </w:rPr>
              <w:t xml:space="preserve"> 3x2,5</w:t>
            </w:r>
          </w:p>
          <w:p w:rsidR="001E3351" w:rsidRPr="00BF3222" w:rsidRDefault="001E3351" w:rsidP="00A51DEC">
            <w:pPr>
              <w:jc w:val="center"/>
              <w:rPr>
                <w:sz w:val="20"/>
                <w:szCs w:val="20"/>
              </w:rPr>
            </w:pPr>
          </w:p>
        </w:tc>
        <w:tc>
          <w:tcPr>
            <w:tcW w:w="708" w:type="dxa"/>
          </w:tcPr>
          <w:p w:rsidR="001E3351" w:rsidRPr="00BF3222" w:rsidRDefault="001E3351" w:rsidP="00A51DEC">
            <w:pPr>
              <w:jc w:val="center"/>
              <w:rPr>
                <w:sz w:val="20"/>
                <w:szCs w:val="20"/>
              </w:rPr>
            </w:pPr>
            <w:r w:rsidRPr="00BF3222">
              <w:rPr>
                <w:sz w:val="20"/>
                <w:szCs w:val="20"/>
              </w:rPr>
              <w:t>23</w:t>
            </w:r>
          </w:p>
          <w:p w:rsidR="001E3351" w:rsidRPr="00BF3222" w:rsidRDefault="001E3351" w:rsidP="00A51DEC">
            <w:pPr>
              <w:jc w:val="center"/>
              <w:rPr>
                <w:sz w:val="20"/>
                <w:szCs w:val="20"/>
              </w:rPr>
            </w:pPr>
          </w:p>
        </w:tc>
        <w:tc>
          <w:tcPr>
            <w:tcW w:w="608" w:type="dxa"/>
          </w:tcPr>
          <w:p w:rsidR="001E3351" w:rsidRPr="00EF51EE" w:rsidRDefault="00344BD6" w:rsidP="00A51DEC">
            <w:pPr>
              <w:jc w:val="center"/>
              <w:rPr>
                <w:sz w:val="20"/>
                <w:szCs w:val="20"/>
              </w:rPr>
            </w:pPr>
            <w:r w:rsidRPr="00EF51EE">
              <w:rPr>
                <w:sz w:val="20"/>
                <w:szCs w:val="20"/>
              </w:rPr>
              <w:t>5</w:t>
            </w:r>
          </w:p>
          <w:p w:rsidR="001E3351" w:rsidRPr="00EF51EE" w:rsidRDefault="001E3351" w:rsidP="00A51DEC">
            <w:pPr>
              <w:jc w:val="center"/>
              <w:rPr>
                <w:sz w:val="20"/>
                <w:szCs w:val="20"/>
              </w:rPr>
            </w:pPr>
          </w:p>
        </w:tc>
        <w:tc>
          <w:tcPr>
            <w:tcW w:w="872" w:type="dxa"/>
          </w:tcPr>
          <w:p w:rsidR="001E3351" w:rsidRPr="00BF3222" w:rsidRDefault="001E3351" w:rsidP="00A51DEC">
            <w:pPr>
              <w:jc w:val="center"/>
              <w:rPr>
                <w:sz w:val="20"/>
                <w:szCs w:val="20"/>
              </w:rPr>
            </w:pPr>
            <w:r w:rsidRPr="00BF3222">
              <w:rPr>
                <w:sz w:val="20"/>
                <w:szCs w:val="20"/>
              </w:rPr>
              <w:t>1.1</w:t>
            </w:r>
          </w:p>
        </w:tc>
        <w:tc>
          <w:tcPr>
            <w:tcW w:w="1134" w:type="dxa"/>
          </w:tcPr>
          <w:p w:rsidR="001E3351" w:rsidRPr="00BF3222" w:rsidRDefault="001E3351" w:rsidP="00A51DEC">
            <w:pPr>
              <w:jc w:val="center"/>
              <w:rPr>
                <w:sz w:val="20"/>
                <w:szCs w:val="20"/>
              </w:rPr>
            </w:pPr>
            <w:r w:rsidRPr="00BF3222">
              <w:rPr>
                <w:sz w:val="20"/>
                <w:szCs w:val="20"/>
              </w:rPr>
              <w:t>0,85</w:t>
            </w:r>
          </w:p>
        </w:tc>
        <w:tc>
          <w:tcPr>
            <w:tcW w:w="850" w:type="dxa"/>
          </w:tcPr>
          <w:p w:rsidR="001E3351" w:rsidRPr="00BF3222" w:rsidRDefault="001E3351" w:rsidP="00A51DEC">
            <w:pPr>
              <w:jc w:val="center"/>
              <w:rPr>
                <w:sz w:val="20"/>
                <w:szCs w:val="20"/>
              </w:rPr>
            </w:pPr>
            <w:r w:rsidRPr="00BF3222">
              <w:rPr>
                <w:sz w:val="20"/>
                <w:szCs w:val="20"/>
              </w:rPr>
              <w:t>5</w:t>
            </w:r>
          </w:p>
        </w:tc>
        <w:tc>
          <w:tcPr>
            <w:tcW w:w="1277" w:type="dxa"/>
          </w:tcPr>
          <w:p w:rsidR="001E3351" w:rsidRPr="00BF3222" w:rsidRDefault="001E3351" w:rsidP="00A51DEC">
            <w:pPr>
              <w:jc w:val="center"/>
              <w:rPr>
                <w:sz w:val="20"/>
                <w:szCs w:val="20"/>
              </w:rPr>
            </w:pPr>
            <w:r w:rsidRPr="00BF3222">
              <w:rPr>
                <w:sz w:val="20"/>
                <w:szCs w:val="20"/>
              </w:rPr>
              <w:t>68</w:t>
            </w:r>
          </w:p>
        </w:tc>
        <w:tc>
          <w:tcPr>
            <w:tcW w:w="1843" w:type="dxa"/>
          </w:tcPr>
          <w:p w:rsidR="001E3351" w:rsidRPr="00BF3222" w:rsidRDefault="001E3351" w:rsidP="00A51DEC">
            <w:pPr>
              <w:jc w:val="center"/>
              <w:rPr>
                <w:sz w:val="20"/>
                <w:szCs w:val="20"/>
              </w:rPr>
            </w:pPr>
          </w:p>
        </w:tc>
      </w:tr>
      <w:tr w:rsidR="001E3351" w:rsidRPr="00BF3222" w:rsidTr="00A51DEC">
        <w:trPr>
          <w:trHeight w:val="528"/>
        </w:trPr>
        <w:tc>
          <w:tcPr>
            <w:tcW w:w="491" w:type="dxa"/>
          </w:tcPr>
          <w:p w:rsidR="001E3351" w:rsidRPr="00BF3222" w:rsidRDefault="001E3351" w:rsidP="00A51DEC">
            <w:pPr>
              <w:rPr>
                <w:sz w:val="20"/>
                <w:szCs w:val="20"/>
              </w:rPr>
            </w:pPr>
            <w:r w:rsidRPr="00BF3222">
              <w:rPr>
                <w:sz w:val="20"/>
                <w:szCs w:val="20"/>
              </w:rPr>
              <w:t>3.</w:t>
            </w:r>
          </w:p>
        </w:tc>
        <w:tc>
          <w:tcPr>
            <w:tcW w:w="2131" w:type="dxa"/>
          </w:tcPr>
          <w:p w:rsidR="001E3351" w:rsidRPr="00BF3222" w:rsidRDefault="001E3351" w:rsidP="00A51DEC">
            <w:pPr>
              <w:rPr>
                <w:sz w:val="20"/>
                <w:szCs w:val="20"/>
              </w:rPr>
            </w:pPr>
            <w:r w:rsidRPr="00BF3222">
              <w:rPr>
                <w:sz w:val="20"/>
                <w:szCs w:val="20"/>
              </w:rPr>
              <w:t>Obwód oświetl.</w:t>
            </w:r>
          </w:p>
        </w:tc>
        <w:tc>
          <w:tcPr>
            <w:tcW w:w="850" w:type="dxa"/>
          </w:tcPr>
          <w:p w:rsidR="001E3351" w:rsidRPr="00BF3222" w:rsidRDefault="001E3351" w:rsidP="00A51DEC">
            <w:pPr>
              <w:jc w:val="center"/>
              <w:rPr>
                <w:sz w:val="20"/>
                <w:szCs w:val="20"/>
              </w:rPr>
            </w:pPr>
            <w:r w:rsidRPr="00BF3222">
              <w:rPr>
                <w:sz w:val="20"/>
                <w:szCs w:val="20"/>
              </w:rPr>
              <w:t>0.16</w:t>
            </w:r>
          </w:p>
        </w:tc>
        <w:tc>
          <w:tcPr>
            <w:tcW w:w="670" w:type="dxa"/>
          </w:tcPr>
          <w:p w:rsidR="001E3351" w:rsidRPr="00BF3222" w:rsidRDefault="001E3351" w:rsidP="00A51DEC">
            <w:pPr>
              <w:jc w:val="center"/>
              <w:rPr>
                <w:sz w:val="20"/>
                <w:szCs w:val="20"/>
              </w:rPr>
            </w:pPr>
            <w:r w:rsidRPr="00BF3222">
              <w:rPr>
                <w:sz w:val="20"/>
                <w:szCs w:val="20"/>
              </w:rPr>
              <w:t>0.7</w:t>
            </w:r>
          </w:p>
        </w:tc>
        <w:tc>
          <w:tcPr>
            <w:tcW w:w="1384" w:type="dxa"/>
          </w:tcPr>
          <w:p w:rsidR="001E3351" w:rsidRPr="00BF3222" w:rsidRDefault="001E3351" w:rsidP="00A51DEC">
            <w:pPr>
              <w:jc w:val="center"/>
              <w:rPr>
                <w:sz w:val="20"/>
                <w:szCs w:val="20"/>
              </w:rPr>
            </w:pPr>
            <w:r w:rsidRPr="00BF3222">
              <w:rPr>
                <w:sz w:val="20"/>
                <w:szCs w:val="20"/>
              </w:rPr>
              <w:t>P312 –B10</w:t>
            </w:r>
          </w:p>
          <w:p w:rsidR="001E3351" w:rsidRPr="00BF3222" w:rsidRDefault="001E3351" w:rsidP="00A51DEC">
            <w:pPr>
              <w:jc w:val="center"/>
              <w:rPr>
                <w:sz w:val="20"/>
                <w:szCs w:val="20"/>
              </w:rPr>
            </w:pPr>
            <w:r w:rsidRPr="00BF3222">
              <w:rPr>
                <w:sz w:val="20"/>
                <w:szCs w:val="20"/>
              </w:rPr>
              <w:t>30mA</w:t>
            </w:r>
          </w:p>
        </w:tc>
        <w:tc>
          <w:tcPr>
            <w:tcW w:w="1570" w:type="dxa"/>
          </w:tcPr>
          <w:p w:rsidR="001E3351" w:rsidRPr="00BF3222" w:rsidRDefault="001E3351" w:rsidP="00A51DEC">
            <w:pPr>
              <w:jc w:val="center"/>
              <w:rPr>
                <w:sz w:val="20"/>
                <w:szCs w:val="20"/>
              </w:rPr>
            </w:pPr>
            <w:proofErr w:type="spellStart"/>
            <w:r w:rsidRPr="00BF3222">
              <w:rPr>
                <w:sz w:val="20"/>
                <w:szCs w:val="20"/>
              </w:rPr>
              <w:t>YnKYżo</w:t>
            </w:r>
            <w:proofErr w:type="spellEnd"/>
            <w:r w:rsidRPr="00BF3222">
              <w:rPr>
                <w:sz w:val="20"/>
                <w:szCs w:val="20"/>
              </w:rPr>
              <w:t xml:space="preserve"> 3x1,5</w:t>
            </w:r>
          </w:p>
          <w:p w:rsidR="001E3351" w:rsidRPr="00BF3222" w:rsidRDefault="001E3351" w:rsidP="00A51DEC">
            <w:pPr>
              <w:jc w:val="center"/>
              <w:rPr>
                <w:sz w:val="20"/>
                <w:szCs w:val="20"/>
              </w:rPr>
            </w:pPr>
          </w:p>
        </w:tc>
        <w:tc>
          <w:tcPr>
            <w:tcW w:w="708" w:type="dxa"/>
          </w:tcPr>
          <w:p w:rsidR="001E3351" w:rsidRPr="00BF3222" w:rsidRDefault="001E3351" w:rsidP="00A51DEC">
            <w:pPr>
              <w:jc w:val="center"/>
              <w:rPr>
                <w:sz w:val="20"/>
                <w:szCs w:val="20"/>
              </w:rPr>
            </w:pPr>
            <w:r w:rsidRPr="00BF3222">
              <w:rPr>
                <w:sz w:val="20"/>
                <w:szCs w:val="20"/>
              </w:rPr>
              <w:t>17</w:t>
            </w:r>
          </w:p>
          <w:p w:rsidR="001E3351" w:rsidRPr="00BF3222" w:rsidRDefault="001E3351" w:rsidP="00A51DEC">
            <w:pPr>
              <w:jc w:val="center"/>
              <w:rPr>
                <w:sz w:val="20"/>
                <w:szCs w:val="20"/>
              </w:rPr>
            </w:pPr>
          </w:p>
        </w:tc>
        <w:tc>
          <w:tcPr>
            <w:tcW w:w="608" w:type="dxa"/>
          </w:tcPr>
          <w:p w:rsidR="001E3351" w:rsidRPr="00BF3222" w:rsidRDefault="001E3351" w:rsidP="00A51DEC">
            <w:pPr>
              <w:jc w:val="center"/>
              <w:rPr>
                <w:sz w:val="20"/>
                <w:szCs w:val="20"/>
              </w:rPr>
            </w:pPr>
            <w:r w:rsidRPr="00BF3222">
              <w:rPr>
                <w:sz w:val="20"/>
                <w:szCs w:val="20"/>
              </w:rPr>
              <w:t>15</w:t>
            </w:r>
          </w:p>
          <w:p w:rsidR="001E3351" w:rsidRPr="00BF3222" w:rsidRDefault="001E3351" w:rsidP="00A51DEC">
            <w:pPr>
              <w:jc w:val="center"/>
              <w:rPr>
                <w:sz w:val="20"/>
                <w:szCs w:val="20"/>
              </w:rPr>
            </w:pPr>
          </w:p>
        </w:tc>
        <w:tc>
          <w:tcPr>
            <w:tcW w:w="872" w:type="dxa"/>
          </w:tcPr>
          <w:p w:rsidR="001E3351" w:rsidRPr="00BF3222" w:rsidRDefault="001E3351" w:rsidP="00A51DEC">
            <w:pPr>
              <w:jc w:val="center"/>
              <w:rPr>
                <w:sz w:val="20"/>
                <w:szCs w:val="20"/>
              </w:rPr>
            </w:pPr>
            <w:r w:rsidRPr="00BF3222">
              <w:rPr>
                <w:sz w:val="20"/>
                <w:szCs w:val="20"/>
              </w:rPr>
              <w:t>0.8</w:t>
            </w:r>
          </w:p>
        </w:tc>
        <w:tc>
          <w:tcPr>
            <w:tcW w:w="1134" w:type="dxa"/>
          </w:tcPr>
          <w:p w:rsidR="001E3351" w:rsidRPr="00BF3222" w:rsidRDefault="001E3351" w:rsidP="00A51DEC">
            <w:pPr>
              <w:jc w:val="center"/>
              <w:rPr>
                <w:sz w:val="20"/>
                <w:szCs w:val="20"/>
              </w:rPr>
            </w:pPr>
            <w:r w:rsidRPr="00BF3222">
              <w:rPr>
                <w:sz w:val="20"/>
                <w:szCs w:val="20"/>
              </w:rPr>
              <w:t>1,2</w:t>
            </w:r>
            <w:bookmarkStart w:id="15" w:name="_GoBack"/>
            <w:bookmarkEnd w:id="15"/>
          </w:p>
        </w:tc>
        <w:tc>
          <w:tcPr>
            <w:tcW w:w="850" w:type="dxa"/>
          </w:tcPr>
          <w:p w:rsidR="001E3351" w:rsidRPr="00BF3222" w:rsidRDefault="001E3351" w:rsidP="00A51DEC">
            <w:pPr>
              <w:jc w:val="center"/>
              <w:rPr>
                <w:sz w:val="20"/>
                <w:szCs w:val="20"/>
              </w:rPr>
            </w:pPr>
            <w:r w:rsidRPr="00BF3222">
              <w:rPr>
                <w:sz w:val="20"/>
                <w:szCs w:val="20"/>
              </w:rPr>
              <w:t>5</w:t>
            </w:r>
          </w:p>
        </w:tc>
        <w:tc>
          <w:tcPr>
            <w:tcW w:w="1277" w:type="dxa"/>
          </w:tcPr>
          <w:p w:rsidR="001E3351" w:rsidRPr="00BF3222" w:rsidRDefault="001E3351" w:rsidP="00A51DEC">
            <w:pPr>
              <w:jc w:val="center"/>
              <w:rPr>
                <w:sz w:val="20"/>
                <w:szCs w:val="20"/>
              </w:rPr>
            </w:pPr>
            <w:r w:rsidRPr="00BF3222">
              <w:rPr>
                <w:sz w:val="20"/>
                <w:szCs w:val="20"/>
              </w:rPr>
              <w:t>60</w:t>
            </w:r>
          </w:p>
        </w:tc>
        <w:tc>
          <w:tcPr>
            <w:tcW w:w="1843" w:type="dxa"/>
          </w:tcPr>
          <w:p w:rsidR="001E3351" w:rsidRPr="00BF3222" w:rsidRDefault="001E3351" w:rsidP="00A51DEC">
            <w:pPr>
              <w:jc w:val="center"/>
              <w:rPr>
                <w:sz w:val="20"/>
                <w:szCs w:val="20"/>
              </w:rPr>
            </w:pPr>
          </w:p>
        </w:tc>
      </w:tr>
      <w:tr w:rsidR="001E3351" w:rsidRPr="00BF3222" w:rsidTr="00A51DEC">
        <w:trPr>
          <w:trHeight w:val="1160"/>
        </w:trPr>
        <w:tc>
          <w:tcPr>
            <w:tcW w:w="491" w:type="dxa"/>
            <w:tcBorders>
              <w:bottom w:val="double" w:sz="4" w:space="0" w:color="auto"/>
            </w:tcBorders>
          </w:tcPr>
          <w:p w:rsidR="001E3351" w:rsidRPr="00BF3222" w:rsidRDefault="001E3351" w:rsidP="00A51DEC">
            <w:pPr>
              <w:rPr>
                <w:sz w:val="20"/>
                <w:szCs w:val="20"/>
              </w:rPr>
            </w:pPr>
            <w:r w:rsidRPr="00BF3222">
              <w:rPr>
                <w:sz w:val="20"/>
                <w:szCs w:val="20"/>
              </w:rPr>
              <w:t>4.</w:t>
            </w:r>
          </w:p>
        </w:tc>
        <w:tc>
          <w:tcPr>
            <w:tcW w:w="2131" w:type="dxa"/>
            <w:tcBorders>
              <w:bottom w:val="double" w:sz="4" w:space="0" w:color="auto"/>
            </w:tcBorders>
          </w:tcPr>
          <w:p w:rsidR="001E3351" w:rsidRPr="00BF3222" w:rsidRDefault="001E3351" w:rsidP="00A51DEC">
            <w:pPr>
              <w:rPr>
                <w:sz w:val="20"/>
                <w:szCs w:val="20"/>
              </w:rPr>
            </w:pPr>
            <w:r w:rsidRPr="00BF3222">
              <w:rPr>
                <w:sz w:val="20"/>
                <w:szCs w:val="20"/>
              </w:rPr>
              <w:t>Rozdz. 230V węzła cieplnego ( przyjęto)</w:t>
            </w:r>
          </w:p>
          <w:p w:rsidR="001E3351" w:rsidRPr="00BF3222" w:rsidRDefault="001E3351" w:rsidP="00A51DEC">
            <w:pPr>
              <w:rPr>
                <w:sz w:val="20"/>
                <w:szCs w:val="20"/>
              </w:rPr>
            </w:pPr>
            <w:r w:rsidRPr="00BF3222">
              <w:rPr>
                <w:sz w:val="20"/>
                <w:szCs w:val="20"/>
              </w:rPr>
              <w:t xml:space="preserve">• pompa </w:t>
            </w:r>
            <w:proofErr w:type="spellStart"/>
            <w:r w:rsidRPr="00BF3222">
              <w:rPr>
                <w:sz w:val="20"/>
                <w:szCs w:val="20"/>
              </w:rPr>
              <w:t>c.o</w:t>
            </w:r>
            <w:proofErr w:type="spellEnd"/>
            <w:r w:rsidRPr="00BF3222">
              <w:rPr>
                <w:sz w:val="20"/>
                <w:szCs w:val="20"/>
              </w:rPr>
              <w:t xml:space="preserve"> –     W</w:t>
            </w:r>
          </w:p>
          <w:p w:rsidR="001E3351" w:rsidRPr="00BF3222" w:rsidRDefault="001E3351" w:rsidP="00A51DEC">
            <w:pPr>
              <w:rPr>
                <w:sz w:val="20"/>
                <w:szCs w:val="20"/>
              </w:rPr>
            </w:pPr>
            <w:r w:rsidRPr="00BF3222">
              <w:rPr>
                <w:sz w:val="20"/>
                <w:szCs w:val="20"/>
              </w:rPr>
              <w:t>•automatyka-700W</w:t>
            </w:r>
          </w:p>
        </w:tc>
        <w:tc>
          <w:tcPr>
            <w:tcW w:w="850" w:type="dxa"/>
            <w:tcBorders>
              <w:bottom w:val="double" w:sz="4" w:space="0" w:color="auto"/>
            </w:tcBorders>
          </w:tcPr>
          <w:p w:rsidR="001E3351" w:rsidRPr="00BF3222" w:rsidRDefault="001E3351" w:rsidP="00A51DEC">
            <w:pPr>
              <w:ind w:left="-212"/>
              <w:jc w:val="center"/>
              <w:rPr>
                <w:sz w:val="20"/>
                <w:szCs w:val="20"/>
              </w:rPr>
            </w:pPr>
            <w:r w:rsidRPr="00BF3222">
              <w:rPr>
                <w:sz w:val="20"/>
                <w:szCs w:val="20"/>
              </w:rPr>
              <w:t>1,3</w:t>
            </w:r>
          </w:p>
        </w:tc>
        <w:tc>
          <w:tcPr>
            <w:tcW w:w="670" w:type="dxa"/>
            <w:tcBorders>
              <w:bottom w:val="double" w:sz="4" w:space="0" w:color="auto"/>
            </w:tcBorders>
          </w:tcPr>
          <w:p w:rsidR="001E3351" w:rsidRPr="00BF3222" w:rsidRDefault="001E3351" w:rsidP="00A51DEC">
            <w:pPr>
              <w:jc w:val="center"/>
              <w:rPr>
                <w:sz w:val="20"/>
                <w:szCs w:val="20"/>
              </w:rPr>
            </w:pPr>
            <w:r w:rsidRPr="00BF3222">
              <w:rPr>
                <w:sz w:val="20"/>
                <w:szCs w:val="20"/>
              </w:rPr>
              <w:t>5,7</w:t>
            </w:r>
          </w:p>
        </w:tc>
        <w:tc>
          <w:tcPr>
            <w:tcW w:w="1384" w:type="dxa"/>
            <w:tcBorders>
              <w:bottom w:val="double" w:sz="4" w:space="0" w:color="auto"/>
            </w:tcBorders>
          </w:tcPr>
          <w:p w:rsidR="001E3351" w:rsidRPr="00BF3222" w:rsidRDefault="001E3351" w:rsidP="00A51DEC">
            <w:pPr>
              <w:jc w:val="center"/>
              <w:rPr>
                <w:sz w:val="20"/>
                <w:szCs w:val="20"/>
              </w:rPr>
            </w:pPr>
            <w:r w:rsidRPr="00BF3222">
              <w:rPr>
                <w:sz w:val="20"/>
                <w:szCs w:val="20"/>
              </w:rPr>
              <w:t>R301-16</w:t>
            </w:r>
          </w:p>
        </w:tc>
        <w:tc>
          <w:tcPr>
            <w:tcW w:w="1570" w:type="dxa"/>
            <w:tcBorders>
              <w:bottom w:val="double" w:sz="4" w:space="0" w:color="auto"/>
            </w:tcBorders>
          </w:tcPr>
          <w:p w:rsidR="001E3351" w:rsidRPr="00BF3222" w:rsidRDefault="001E3351" w:rsidP="00A51DEC">
            <w:pPr>
              <w:jc w:val="center"/>
              <w:rPr>
                <w:sz w:val="20"/>
                <w:szCs w:val="20"/>
              </w:rPr>
            </w:pPr>
            <w:proofErr w:type="spellStart"/>
            <w:r w:rsidRPr="00BF3222">
              <w:rPr>
                <w:sz w:val="20"/>
                <w:szCs w:val="20"/>
              </w:rPr>
              <w:t>YnKYżo</w:t>
            </w:r>
            <w:proofErr w:type="spellEnd"/>
            <w:r w:rsidRPr="00BF3222">
              <w:rPr>
                <w:sz w:val="20"/>
                <w:szCs w:val="20"/>
              </w:rPr>
              <w:t xml:space="preserve"> 3x2,5</w:t>
            </w:r>
          </w:p>
        </w:tc>
        <w:tc>
          <w:tcPr>
            <w:tcW w:w="708" w:type="dxa"/>
            <w:tcBorders>
              <w:bottom w:val="double" w:sz="4" w:space="0" w:color="auto"/>
            </w:tcBorders>
          </w:tcPr>
          <w:p w:rsidR="001E3351" w:rsidRPr="00BF3222" w:rsidRDefault="001E3351" w:rsidP="00A51DEC">
            <w:pPr>
              <w:jc w:val="center"/>
              <w:rPr>
                <w:sz w:val="20"/>
                <w:szCs w:val="20"/>
              </w:rPr>
            </w:pPr>
            <w:r w:rsidRPr="00BF3222">
              <w:rPr>
                <w:sz w:val="20"/>
                <w:szCs w:val="20"/>
              </w:rPr>
              <w:t>23</w:t>
            </w:r>
          </w:p>
        </w:tc>
        <w:tc>
          <w:tcPr>
            <w:tcW w:w="608" w:type="dxa"/>
            <w:tcBorders>
              <w:bottom w:val="double" w:sz="4" w:space="0" w:color="auto"/>
            </w:tcBorders>
          </w:tcPr>
          <w:p w:rsidR="001E3351" w:rsidRPr="00BF3222" w:rsidRDefault="001E3351" w:rsidP="00A51DEC">
            <w:pPr>
              <w:jc w:val="center"/>
              <w:rPr>
                <w:sz w:val="20"/>
                <w:szCs w:val="20"/>
              </w:rPr>
            </w:pPr>
            <w:r w:rsidRPr="00BF3222">
              <w:rPr>
                <w:sz w:val="20"/>
                <w:szCs w:val="20"/>
              </w:rPr>
              <w:t>10</w:t>
            </w:r>
          </w:p>
        </w:tc>
        <w:tc>
          <w:tcPr>
            <w:tcW w:w="872" w:type="dxa"/>
            <w:tcBorders>
              <w:bottom w:val="double" w:sz="4" w:space="0" w:color="auto"/>
            </w:tcBorders>
          </w:tcPr>
          <w:p w:rsidR="001E3351" w:rsidRPr="00BF3222" w:rsidRDefault="001E3351" w:rsidP="00A51DEC">
            <w:pPr>
              <w:jc w:val="center"/>
              <w:rPr>
                <w:sz w:val="20"/>
                <w:szCs w:val="20"/>
              </w:rPr>
            </w:pPr>
            <w:r w:rsidRPr="00BF3222">
              <w:rPr>
                <w:sz w:val="20"/>
                <w:szCs w:val="20"/>
              </w:rPr>
              <w:t>1,1</w:t>
            </w:r>
          </w:p>
        </w:tc>
        <w:tc>
          <w:tcPr>
            <w:tcW w:w="1134" w:type="dxa"/>
            <w:tcBorders>
              <w:bottom w:val="double" w:sz="4" w:space="0" w:color="auto"/>
            </w:tcBorders>
          </w:tcPr>
          <w:p w:rsidR="001E3351" w:rsidRPr="00BF3222" w:rsidRDefault="001E3351" w:rsidP="00A51DEC">
            <w:pPr>
              <w:jc w:val="center"/>
              <w:rPr>
                <w:sz w:val="20"/>
                <w:szCs w:val="20"/>
              </w:rPr>
            </w:pPr>
            <w:r w:rsidRPr="00BF3222">
              <w:rPr>
                <w:sz w:val="20"/>
                <w:szCs w:val="20"/>
              </w:rPr>
              <w:t>0,9</w:t>
            </w:r>
          </w:p>
        </w:tc>
        <w:tc>
          <w:tcPr>
            <w:tcW w:w="850" w:type="dxa"/>
            <w:tcBorders>
              <w:bottom w:val="double" w:sz="4" w:space="0" w:color="auto"/>
            </w:tcBorders>
          </w:tcPr>
          <w:p w:rsidR="001E3351" w:rsidRPr="00BF3222" w:rsidRDefault="001E3351" w:rsidP="00A51DEC">
            <w:pPr>
              <w:jc w:val="center"/>
              <w:rPr>
                <w:sz w:val="20"/>
                <w:szCs w:val="20"/>
              </w:rPr>
            </w:pPr>
            <w:r w:rsidRPr="00BF3222">
              <w:rPr>
                <w:sz w:val="20"/>
                <w:szCs w:val="20"/>
              </w:rPr>
              <w:t>7.5</w:t>
            </w:r>
          </w:p>
        </w:tc>
        <w:tc>
          <w:tcPr>
            <w:tcW w:w="1277" w:type="dxa"/>
            <w:tcBorders>
              <w:bottom w:val="double" w:sz="4" w:space="0" w:color="auto"/>
            </w:tcBorders>
          </w:tcPr>
          <w:p w:rsidR="001E3351" w:rsidRPr="00BF3222" w:rsidRDefault="001E3351" w:rsidP="00A51DEC">
            <w:pPr>
              <w:jc w:val="center"/>
              <w:rPr>
                <w:sz w:val="20"/>
                <w:szCs w:val="20"/>
              </w:rPr>
            </w:pPr>
            <w:r w:rsidRPr="00BF3222">
              <w:rPr>
                <w:sz w:val="20"/>
                <w:szCs w:val="20"/>
              </w:rPr>
              <w:t>108</w:t>
            </w:r>
          </w:p>
        </w:tc>
        <w:tc>
          <w:tcPr>
            <w:tcW w:w="1843" w:type="dxa"/>
            <w:tcBorders>
              <w:bottom w:val="double" w:sz="4" w:space="0" w:color="auto"/>
            </w:tcBorders>
          </w:tcPr>
          <w:p w:rsidR="001E3351" w:rsidRPr="00BF3222" w:rsidRDefault="001E3351" w:rsidP="00A51DEC">
            <w:pPr>
              <w:jc w:val="center"/>
              <w:rPr>
                <w:sz w:val="20"/>
                <w:szCs w:val="20"/>
              </w:rPr>
            </w:pPr>
          </w:p>
        </w:tc>
      </w:tr>
    </w:tbl>
    <w:p w:rsidR="001E3351" w:rsidRPr="00BF3222" w:rsidRDefault="001E3351" w:rsidP="001E3351">
      <w:pPr>
        <w:rPr>
          <w:sz w:val="20"/>
          <w:szCs w:val="20"/>
        </w:rPr>
      </w:pPr>
    </w:p>
    <w:p w:rsidR="001E3351" w:rsidRPr="00BF3222" w:rsidRDefault="001E3351" w:rsidP="001E3351">
      <w:pPr>
        <w:pStyle w:val="Tekstpodstawowywcity3"/>
        <w:ind w:left="0"/>
        <w:rPr>
          <w:sz w:val="20"/>
        </w:rPr>
      </w:pPr>
      <w:bookmarkStart w:id="16" w:name="_Toc530915472"/>
      <w:bookmarkStart w:id="17" w:name="_Toc130279434"/>
      <w:bookmarkStart w:id="18" w:name="_Toc130611581"/>
      <w:bookmarkStart w:id="19" w:name="_Toc194661608"/>
      <w:r w:rsidRPr="00BF3222">
        <w:rPr>
          <w:sz w:val="20"/>
        </w:rPr>
        <w:t>Kable dobrano na prąd długotrwale dopuszczalny I</w:t>
      </w:r>
      <w:r w:rsidRPr="00BF3222">
        <w:rPr>
          <w:sz w:val="20"/>
          <w:vertAlign w:val="subscript"/>
        </w:rPr>
        <w:t>z</w:t>
      </w:r>
      <w:r w:rsidRPr="00BF3222">
        <w:rPr>
          <w:sz w:val="20"/>
        </w:rPr>
        <w:t xml:space="preserve"> </w:t>
      </w:r>
      <w:r w:rsidRPr="00BF3222">
        <w:rPr>
          <w:sz w:val="20"/>
        </w:rPr>
        <w:sym w:font="Symbol" w:char="F0B3"/>
      </w:r>
      <w:r w:rsidRPr="00BF3222">
        <w:rPr>
          <w:sz w:val="20"/>
        </w:rPr>
        <w:t xml:space="preserve"> I</w:t>
      </w:r>
      <w:r w:rsidRPr="00BF3222">
        <w:rPr>
          <w:sz w:val="20"/>
          <w:vertAlign w:val="subscript"/>
        </w:rPr>
        <w:t>N</w:t>
      </w:r>
      <w:r w:rsidRPr="00BF3222">
        <w:rPr>
          <w:sz w:val="20"/>
        </w:rPr>
        <w:t xml:space="preserve"> </w:t>
      </w:r>
      <w:r w:rsidRPr="00BF3222">
        <w:rPr>
          <w:sz w:val="20"/>
        </w:rPr>
        <w:sym w:font="Symbol" w:char="F0B3"/>
      </w:r>
      <w:r w:rsidRPr="00BF3222">
        <w:rPr>
          <w:sz w:val="20"/>
        </w:rPr>
        <w:t xml:space="preserve"> I</w:t>
      </w:r>
      <w:r w:rsidRPr="00BF3222">
        <w:rPr>
          <w:sz w:val="20"/>
          <w:vertAlign w:val="subscript"/>
        </w:rPr>
        <w:t xml:space="preserve">B,  </w:t>
      </w:r>
      <w:r w:rsidRPr="00BF3222">
        <w:rPr>
          <w:sz w:val="20"/>
        </w:rPr>
        <w:t>I</w:t>
      </w:r>
      <w:r w:rsidRPr="00BF3222">
        <w:rPr>
          <w:sz w:val="20"/>
          <w:vertAlign w:val="subscript"/>
        </w:rPr>
        <w:t>2</w:t>
      </w:r>
      <w:r w:rsidRPr="00BF3222">
        <w:rPr>
          <w:sz w:val="20"/>
        </w:rPr>
        <w:t>≤  1.45</w:t>
      </w:r>
      <w:r w:rsidRPr="00BF3222">
        <w:rPr>
          <w:sz w:val="20"/>
          <w:vertAlign w:val="subscript"/>
        </w:rPr>
        <w:t xml:space="preserve">  </w:t>
      </w:r>
      <w:r w:rsidRPr="00BF3222">
        <w:rPr>
          <w:sz w:val="20"/>
        </w:rPr>
        <w:t>I</w:t>
      </w:r>
      <w:r w:rsidRPr="00BF3222">
        <w:rPr>
          <w:sz w:val="20"/>
          <w:vertAlign w:val="subscript"/>
        </w:rPr>
        <w:t xml:space="preserve">Z    </w:t>
      </w:r>
      <w:r w:rsidRPr="00BF3222">
        <w:rPr>
          <w:sz w:val="20"/>
        </w:rPr>
        <w:t xml:space="preserve">  (PN-IEC 60364-4-43). Spadek napięcia i skuteczność ochrony przeciwporażeniowej (PN-HD 60364-4-41). Obciążalność długotrwałą dobrano na podstawie normy PN-IEC-60364-5-523 tabela A.52-1, 52-2  ). </w:t>
      </w:r>
    </w:p>
    <w:p w:rsidR="001E3351" w:rsidRPr="00BF3222" w:rsidRDefault="001E3351" w:rsidP="001E3351">
      <w:pPr>
        <w:pStyle w:val="wyliczanie"/>
        <w:numPr>
          <w:ilvl w:val="0"/>
          <w:numId w:val="0"/>
        </w:numPr>
        <w:tabs>
          <w:tab w:val="left" w:pos="0"/>
          <w:tab w:val="left" w:pos="1701"/>
        </w:tabs>
        <w:spacing w:before="0" w:line="360" w:lineRule="auto"/>
        <w:jc w:val="left"/>
        <w:rPr>
          <w:sz w:val="20"/>
          <w:lang w:val="pl-PL"/>
        </w:rPr>
      </w:pPr>
      <w:r w:rsidRPr="00BF3222">
        <w:rPr>
          <w:sz w:val="20"/>
          <w:lang w:val="pl-PL"/>
        </w:rPr>
        <w:t>gdzie:   I</w:t>
      </w:r>
      <w:r w:rsidRPr="00BF3222">
        <w:rPr>
          <w:sz w:val="20"/>
          <w:vertAlign w:val="subscript"/>
          <w:lang w:val="pl-PL"/>
        </w:rPr>
        <w:t>B</w:t>
      </w:r>
      <w:r w:rsidRPr="00BF3222">
        <w:rPr>
          <w:sz w:val="20"/>
          <w:lang w:val="pl-PL"/>
        </w:rPr>
        <w:t xml:space="preserve"> - prąd obliczeniowy odbioru I</w:t>
      </w:r>
      <w:r w:rsidRPr="00BF3222">
        <w:rPr>
          <w:sz w:val="20"/>
          <w:vertAlign w:val="subscript"/>
          <w:lang w:val="pl-PL"/>
        </w:rPr>
        <w:t>N</w:t>
      </w:r>
      <w:r w:rsidRPr="00BF3222">
        <w:rPr>
          <w:sz w:val="20"/>
          <w:lang w:val="pl-PL"/>
        </w:rPr>
        <w:t xml:space="preserve"> - prąd znamionowy wkładki bezpiecznikowej odpływu , I</w:t>
      </w:r>
      <w:r w:rsidRPr="00BF3222">
        <w:rPr>
          <w:sz w:val="20"/>
          <w:vertAlign w:val="subscript"/>
          <w:lang w:val="pl-PL"/>
        </w:rPr>
        <w:t>Z</w:t>
      </w:r>
      <w:r w:rsidRPr="00BF3222">
        <w:rPr>
          <w:sz w:val="20"/>
          <w:lang w:val="pl-PL"/>
        </w:rPr>
        <w:t>=k*</w:t>
      </w:r>
      <w:proofErr w:type="spellStart"/>
      <w:r w:rsidRPr="00BF3222">
        <w:rPr>
          <w:sz w:val="20"/>
          <w:lang w:val="pl-PL"/>
        </w:rPr>
        <w:t>I</w:t>
      </w:r>
      <w:r w:rsidRPr="00BF3222">
        <w:rPr>
          <w:sz w:val="20"/>
          <w:vertAlign w:val="subscript"/>
          <w:lang w:val="pl-PL"/>
        </w:rPr>
        <w:t>dd</w:t>
      </w:r>
      <w:proofErr w:type="spellEnd"/>
      <w:r w:rsidRPr="00BF3222">
        <w:rPr>
          <w:sz w:val="20"/>
          <w:lang w:val="pl-PL"/>
        </w:rPr>
        <w:t xml:space="preserve">- obciążalność długotrwała kabla po uwzględnieniu </w:t>
      </w:r>
      <w:proofErr w:type="spellStart"/>
      <w:r w:rsidRPr="00BF3222">
        <w:rPr>
          <w:sz w:val="20"/>
          <w:lang w:val="pl-PL"/>
        </w:rPr>
        <w:t>wspł</w:t>
      </w:r>
      <w:proofErr w:type="spellEnd"/>
      <w:r w:rsidRPr="00BF3222">
        <w:rPr>
          <w:sz w:val="20"/>
          <w:lang w:val="pl-PL"/>
        </w:rPr>
        <w:t xml:space="preserve">. ułożenia. </w:t>
      </w:r>
    </w:p>
    <w:p w:rsidR="001E3351" w:rsidRPr="00BF3222" w:rsidRDefault="001E3351" w:rsidP="001E3351">
      <w:pPr>
        <w:pStyle w:val="wyliczanie"/>
        <w:numPr>
          <w:ilvl w:val="0"/>
          <w:numId w:val="0"/>
        </w:numPr>
        <w:tabs>
          <w:tab w:val="left" w:pos="0"/>
          <w:tab w:val="left" w:pos="1701"/>
        </w:tabs>
        <w:spacing w:before="0" w:line="360" w:lineRule="auto"/>
        <w:jc w:val="left"/>
        <w:rPr>
          <w:sz w:val="20"/>
          <w:lang w:val="pl-PL"/>
        </w:rPr>
      </w:pPr>
      <w:r w:rsidRPr="00BF3222">
        <w:rPr>
          <w:sz w:val="20"/>
          <w:lang w:val="pl-PL"/>
        </w:rPr>
        <w:t xml:space="preserve">Spadek napięcia.  </w:t>
      </w:r>
    </w:p>
    <w:p w:rsidR="001E3351" w:rsidRPr="00BF3222" w:rsidRDefault="001E3351" w:rsidP="001E3351">
      <w:pPr>
        <w:pStyle w:val="wyliczanie"/>
        <w:numPr>
          <w:ilvl w:val="0"/>
          <w:numId w:val="0"/>
        </w:numPr>
        <w:tabs>
          <w:tab w:val="left" w:pos="0"/>
          <w:tab w:val="left" w:pos="1701"/>
        </w:tabs>
        <w:spacing w:before="0" w:line="360" w:lineRule="auto"/>
        <w:jc w:val="left"/>
        <w:rPr>
          <w:sz w:val="20"/>
          <w:lang w:val="pl-PL"/>
        </w:rPr>
      </w:pPr>
      <w:r w:rsidRPr="00BF3222">
        <w:rPr>
          <w:sz w:val="20"/>
          <w:u w:val="single"/>
          <w:lang w:val="pl-PL"/>
        </w:rPr>
        <w:t>Impedancja pętli zwarciowej;</w:t>
      </w:r>
    </w:p>
    <w:p w:rsidR="001E3351" w:rsidRPr="00BF3222" w:rsidRDefault="001E3351" w:rsidP="001E3351">
      <w:pPr>
        <w:tabs>
          <w:tab w:val="left" w:pos="851"/>
          <w:tab w:val="left" w:pos="5103"/>
          <w:tab w:val="left" w:pos="7938"/>
          <w:tab w:val="left" w:pos="8222"/>
        </w:tabs>
        <w:ind w:left="567"/>
        <w:rPr>
          <w:sz w:val="20"/>
          <w:szCs w:val="20"/>
        </w:rPr>
      </w:pPr>
      <w:proofErr w:type="spellStart"/>
      <w:r w:rsidRPr="00BF3222">
        <w:rPr>
          <w:sz w:val="20"/>
          <w:szCs w:val="20"/>
        </w:rPr>
        <w:t>Z</w:t>
      </w:r>
      <w:r w:rsidRPr="00BF3222">
        <w:rPr>
          <w:sz w:val="20"/>
          <w:szCs w:val="20"/>
          <w:vertAlign w:val="subscript"/>
        </w:rPr>
        <w:t>s</w:t>
      </w:r>
      <w:proofErr w:type="spellEnd"/>
      <w:r w:rsidRPr="00BF3222">
        <w:rPr>
          <w:sz w:val="20"/>
          <w:szCs w:val="20"/>
        </w:rPr>
        <w:t xml:space="preserve"> = </w:t>
      </w:r>
      <w:r w:rsidRPr="00BF3222">
        <w:rPr>
          <w:position w:val="-18"/>
          <w:sz w:val="20"/>
          <w:szCs w:val="20"/>
        </w:rPr>
        <w:object w:dxaOrig="25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28.5pt" o:ole="">
            <v:imagedata r:id="rId11" o:title=""/>
          </v:shape>
          <o:OLEObject Type="Embed" ProgID="Equation.3" ShapeID="_x0000_i1025" DrawAspect="Content" ObjectID="_1545537753" r:id="rId12"/>
        </w:object>
      </w:r>
      <w:r w:rsidRPr="00BF3222">
        <w:rPr>
          <w:sz w:val="20"/>
          <w:szCs w:val="20"/>
        </w:rPr>
        <w:t xml:space="preserve">Warunek poprawnej ochrony przeciwporażeniowej instalacji elektrycznej jest spełniony gdy:  </w:t>
      </w:r>
    </w:p>
    <w:p w:rsidR="001E3351" w:rsidRPr="00BF3222" w:rsidRDefault="001E3351" w:rsidP="001E3351">
      <w:pPr>
        <w:tabs>
          <w:tab w:val="left" w:pos="851"/>
          <w:tab w:val="left" w:pos="5103"/>
          <w:tab w:val="left" w:pos="7938"/>
          <w:tab w:val="left" w:pos="8222"/>
        </w:tabs>
        <w:ind w:left="567"/>
        <w:rPr>
          <w:sz w:val="20"/>
          <w:szCs w:val="20"/>
        </w:rPr>
      </w:pPr>
      <w:r w:rsidRPr="00BF3222">
        <w:rPr>
          <w:sz w:val="20"/>
          <w:szCs w:val="20"/>
        </w:rPr>
        <w:t>Z</w:t>
      </w:r>
      <w:r w:rsidRPr="00BF3222">
        <w:rPr>
          <w:sz w:val="20"/>
          <w:szCs w:val="20"/>
          <w:vertAlign w:val="subscript"/>
        </w:rPr>
        <w:t xml:space="preserve">S </w:t>
      </w:r>
      <w:r w:rsidRPr="00BF3222">
        <w:rPr>
          <w:sz w:val="20"/>
          <w:szCs w:val="20"/>
        </w:rPr>
        <w:sym w:font="Symbol" w:char="F0D7"/>
      </w:r>
      <w:r w:rsidRPr="00BF3222">
        <w:rPr>
          <w:sz w:val="20"/>
          <w:szCs w:val="20"/>
        </w:rPr>
        <w:t xml:space="preserve"> k</w:t>
      </w:r>
      <w:r w:rsidRPr="00BF3222">
        <w:rPr>
          <w:sz w:val="20"/>
          <w:szCs w:val="20"/>
          <w:vertAlign w:val="subscript"/>
        </w:rPr>
        <w:t xml:space="preserve"> </w:t>
      </w:r>
      <w:r w:rsidRPr="00BF3222">
        <w:rPr>
          <w:sz w:val="20"/>
          <w:szCs w:val="20"/>
        </w:rPr>
        <w:sym w:font="Symbol" w:char="F0D7"/>
      </w:r>
      <w:r w:rsidRPr="00BF3222">
        <w:rPr>
          <w:sz w:val="20"/>
          <w:szCs w:val="20"/>
        </w:rPr>
        <w:t xml:space="preserve"> I</w:t>
      </w:r>
      <w:r w:rsidRPr="00BF3222">
        <w:rPr>
          <w:sz w:val="20"/>
          <w:szCs w:val="20"/>
          <w:vertAlign w:val="subscript"/>
        </w:rPr>
        <w:t xml:space="preserve">n </w:t>
      </w:r>
      <w:r w:rsidRPr="00BF3222">
        <w:rPr>
          <w:sz w:val="20"/>
          <w:szCs w:val="20"/>
        </w:rPr>
        <w:t xml:space="preserve">≤  </w:t>
      </w:r>
      <w:proofErr w:type="spellStart"/>
      <w:r w:rsidRPr="00BF3222">
        <w:rPr>
          <w:sz w:val="20"/>
          <w:szCs w:val="20"/>
        </w:rPr>
        <w:t>U</w:t>
      </w:r>
      <w:r w:rsidRPr="00BF3222">
        <w:rPr>
          <w:sz w:val="20"/>
          <w:szCs w:val="20"/>
          <w:vertAlign w:val="subscript"/>
        </w:rPr>
        <w:t>o</w:t>
      </w:r>
      <w:proofErr w:type="spellEnd"/>
      <w:r w:rsidRPr="00BF3222">
        <w:rPr>
          <w:sz w:val="20"/>
          <w:szCs w:val="20"/>
          <w:vertAlign w:val="subscript"/>
        </w:rPr>
        <w:t xml:space="preserve">  </w:t>
      </w:r>
      <w:r w:rsidRPr="00BF3222">
        <w:rPr>
          <w:sz w:val="20"/>
          <w:szCs w:val="20"/>
        </w:rPr>
        <w:t>=230</w:t>
      </w:r>
      <w:r w:rsidRPr="00BF3222">
        <w:rPr>
          <w:sz w:val="20"/>
          <w:szCs w:val="20"/>
          <w:vertAlign w:val="subscript"/>
        </w:rPr>
        <w:t xml:space="preserve">  </w:t>
      </w:r>
      <w:r w:rsidRPr="00BF3222">
        <w:rPr>
          <w:sz w:val="20"/>
          <w:szCs w:val="20"/>
        </w:rPr>
        <w:t xml:space="preserve">    Zatem skuteczność ochrony przeciwporażeniowej jest spełniona zgodnie z normą PN-HD 60364-4-4</w:t>
      </w:r>
    </w:p>
    <w:p w:rsidR="001E3351" w:rsidRPr="00BF3222" w:rsidRDefault="001E3351" w:rsidP="001E3351">
      <w:pPr>
        <w:tabs>
          <w:tab w:val="left" w:pos="851"/>
          <w:tab w:val="left" w:pos="5103"/>
          <w:tab w:val="left" w:pos="7938"/>
          <w:tab w:val="left" w:pos="8222"/>
        </w:tabs>
        <w:ind w:left="567"/>
        <w:rPr>
          <w:sz w:val="20"/>
          <w:szCs w:val="20"/>
        </w:rPr>
      </w:pPr>
    </w:p>
    <w:p w:rsidR="001E3351" w:rsidRDefault="001E3351" w:rsidP="001E3351">
      <w:pPr>
        <w:tabs>
          <w:tab w:val="left" w:pos="851"/>
          <w:tab w:val="left" w:pos="5103"/>
          <w:tab w:val="left" w:pos="7938"/>
          <w:tab w:val="left" w:pos="8222"/>
        </w:tabs>
        <w:ind w:left="567"/>
      </w:pPr>
    </w:p>
    <w:p w:rsidR="001E3351" w:rsidRPr="00AB4785" w:rsidRDefault="001E3351" w:rsidP="001E3351">
      <w:pPr>
        <w:tabs>
          <w:tab w:val="left" w:pos="851"/>
          <w:tab w:val="left" w:pos="5103"/>
          <w:tab w:val="left" w:pos="7938"/>
          <w:tab w:val="left" w:pos="8222"/>
        </w:tabs>
        <w:ind w:left="567"/>
      </w:pPr>
    </w:p>
    <w:p w:rsidR="001E3351" w:rsidRPr="00BF3222" w:rsidRDefault="001E3351" w:rsidP="001E3351">
      <w:pPr>
        <w:pStyle w:val="Nagwek2"/>
        <w:jc w:val="left"/>
        <w:rPr>
          <w:rFonts w:ascii="Times New Roman" w:hAnsi="Times New Roman"/>
          <w:i w:val="0"/>
        </w:rPr>
      </w:pPr>
      <w:r w:rsidRPr="00BF3222">
        <w:rPr>
          <w:rFonts w:ascii="Times New Roman" w:hAnsi="Times New Roman"/>
          <w:i w:val="0"/>
        </w:rPr>
        <w:lastRenderedPageBreak/>
        <w:t>4.11. Lista kabli</w:t>
      </w:r>
      <w:bookmarkEnd w:id="16"/>
      <w:bookmarkEnd w:id="17"/>
      <w:bookmarkEnd w:id="18"/>
      <w:bookmarkEnd w:id="19"/>
      <w:r w:rsidRPr="00BF3222">
        <w:rPr>
          <w:rFonts w:ascii="Times New Roman" w:hAnsi="Times New Roman"/>
          <w:i w:val="0"/>
        </w:rPr>
        <w:t xml:space="preserve"> </w:t>
      </w:r>
    </w:p>
    <w:p w:rsidR="001E3351" w:rsidRDefault="001E3351" w:rsidP="001E3351"/>
    <w:tbl>
      <w:tblPr>
        <w:tblW w:w="139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560"/>
        <w:gridCol w:w="2976"/>
        <w:gridCol w:w="4006"/>
        <w:gridCol w:w="2090"/>
        <w:gridCol w:w="1098"/>
        <w:gridCol w:w="1595"/>
      </w:tblGrid>
      <w:tr w:rsidR="001E3351" w:rsidRPr="00845F4A" w:rsidTr="00A51DEC">
        <w:trPr>
          <w:cantSplit/>
          <w:tblHeader/>
        </w:trPr>
        <w:tc>
          <w:tcPr>
            <w:tcW w:w="637" w:type="dxa"/>
            <w:vMerge w:val="restart"/>
            <w:tcBorders>
              <w:top w:val="double" w:sz="4" w:space="0" w:color="auto"/>
            </w:tcBorders>
          </w:tcPr>
          <w:p w:rsidR="001E3351" w:rsidRPr="00845F4A" w:rsidRDefault="001E3351" w:rsidP="00A51DEC">
            <w:r w:rsidRPr="00845F4A">
              <w:t>Lp.</w:t>
            </w:r>
          </w:p>
        </w:tc>
        <w:tc>
          <w:tcPr>
            <w:tcW w:w="1560" w:type="dxa"/>
            <w:vMerge w:val="restart"/>
            <w:tcBorders>
              <w:top w:val="double" w:sz="4" w:space="0" w:color="auto"/>
            </w:tcBorders>
          </w:tcPr>
          <w:p w:rsidR="001E3351" w:rsidRPr="00845F4A" w:rsidRDefault="001E3351" w:rsidP="00A51DEC">
            <w:r w:rsidRPr="00845F4A">
              <w:t xml:space="preserve">Nr kabla </w:t>
            </w:r>
          </w:p>
        </w:tc>
        <w:tc>
          <w:tcPr>
            <w:tcW w:w="6982" w:type="dxa"/>
            <w:gridSpan w:val="2"/>
            <w:tcBorders>
              <w:top w:val="double" w:sz="4" w:space="0" w:color="auto"/>
            </w:tcBorders>
          </w:tcPr>
          <w:p w:rsidR="001E3351" w:rsidRPr="00845F4A" w:rsidRDefault="001E3351" w:rsidP="00A51DEC">
            <w:r w:rsidRPr="00845F4A">
              <w:t>Trasa</w:t>
            </w:r>
          </w:p>
        </w:tc>
        <w:tc>
          <w:tcPr>
            <w:tcW w:w="2090" w:type="dxa"/>
            <w:vMerge w:val="restart"/>
            <w:tcBorders>
              <w:top w:val="double" w:sz="4" w:space="0" w:color="auto"/>
            </w:tcBorders>
          </w:tcPr>
          <w:p w:rsidR="001E3351" w:rsidRPr="00845F4A" w:rsidRDefault="001E3351" w:rsidP="00A51DEC">
            <w:r w:rsidRPr="00845F4A">
              <w:t>Typ kabla</w:t>
            </w:r>
          </w:p>
          <w:p w:rsidR="001E3351" w:rsidRPr="00845F4A" w:rsidRDefault="001E3351" w:rsidP="00A51DEC">
            <w:r w:rsidRPr="00845F4A">
              <w:t>przekrój</w:t>
            </w:r>
          </w:p>
        </w:tc>
        <w:tc>
          <w:tcPr>
            <w:tcW w:w="1098" w:type="dxa"/>
            <w:vMerge w:val="restart"/>
            <w:tcBorders>
              <w:top w:val="double" w:sz="4" w:space="0" w:color="auto"/>
            </w:tcBorders>
          </w:tcPr>
          <w:p w:rsidR="001E3351" w:rsidRPr="00845F4A" w:rsidRDefault="001E3351" w:rsidP="00A51DEC">
            <w:r w:rsidRPr="00845F4A">
              <w:t xml:space="preserve">Dług. </w:t>
            </w:r>
          </w:p>
          <w:p w:rsidR="001E3351" w:rsidRPr="00845F4A" w:rsidRDefault="001E3351" w:rsidP="00A51DEC">
            <w:r w:rsidRPr="00845F4A">
              <w:t>/m/</w:t>
            </w:r>
          </w:p>
        </w:tc>
        <w:tc>
          <w:tcPr>
            <w:tcW w:w="1595" w:type="dxa"/>
            <w:vMerge w:val="restart"/>
            <w:tcBorders>
              <w:top w:val="double" w:sz="4" w:space="0" w:color="auto"/>
            </w:tcBorders>
          </w:tcPr>
          <w:p w:rsidR="001E3351" w:rsidRPr="00845F4A" w:rsidRDefault="001E3351" w:rsidP="00A51DEC">
            <w:r w:rsidRPr="00845F4A">
              <w:t>Uwagi</w:t>
            </w:r>
          </w:p>
        </w:tc>
      </w:tr>
      <w:tr w:rsidR="001E3351" w:rsidRPr="00845F4A" w:rsidTr="00A51DEC">
        <w:trPr>
          <w:cantSplit/>
          <w:tblHeader/>
        </w:trPr>
        <w:tc>
          <w:tcPr>
            <w:tcW w:w="637" w:type="dxa"/>
            <w:vMerge/>
            <w:tcBorders>
              <w:bottom w:val="double" w:sz="4" w:space="0" w:color="auto"/>
            </w:tcBorders>
          </w:tcPr>
          <w:p w:rsidR="001E3351" w:rsidRPr="00845F4A" w:rsidRDefault="001E3351" w:rsidP="00A51DEC"/>
        </w:tc>
        <w:tc>
          <w:tcPr>
            <w:tcW w:w="1560" w:type="dxa"/>
            <w:vMerge/>
            <w:tcBorders>
              <w:bottom w:val="double" w:sz="4" w:space="0" w:color="auto"/>
            </w:tcBorders>
          </w:tcPr>
          <w:p w:rsidR="001E3351" w:rsidRPr="00845F4A" w:rsidRDefault="001E3351" w:rsidP="00A51DEC"/>
        </w:tc>
        <w:tc>
          <w:tcPr>
            <w:tcW w:w="2976" w:type="dxa"/>
            <w:tcBorders>
              <w:bottom w:val="double" w:sz="4" w:space="0" w:color="auto"/>
            </w:tcBorders>
          </w:tcPr>
          <w:p w:rsidR="001E3351" w:rsidRPr="00845F4A" w:rsidRDefault="001E3351" w:rsidP="00A51DEC">
            <w:r w:rsidRPr="00845F4A">
              <w:t>Skąd</w:t>
            </w:r>
          </w:p>
        </w:tc>
        <w:tc>
          <w:tcPr>
            <w:tcW w:w="4006" w:type="dxa"/>
            <w:tcBorders>
              <w:bottom w:val="double" w:sz="4" w:space="0" w:color="auto"/>
            </w:tcBorders>
          </w:tcPr>
          <w:p w:rsidR="001E3351" w:rsidRPr="00845F4A" w:rsidRDefault="001E3351" w:rsidP="00A51DEC">
            <w:r w:rsidRPr="00845F4A">
              <w:t>Dokąd</w:t>
            </w:r>
          </w:p>
        </w:tc>
        <w:tc>
          <w:tcPr>
            <w:tcW w:w="2090" w:type="dxa"/>
            <w:vMerge/>
          </w:tcPr>
          <w:p w:rsidR="001E3351" w:rsidRPr="00845F4A" w:rsidRDefault="001E3351" w:rsidP="00A51DEC"/>
        </w:tc>
        <w:tc>
          <w:tcPr>
            <w:tcW w:w="1098" w:type="dxa"/>
            <w:vMerge/>
            <w:tcBorders>
              <w:bottom w:val="double" w:sz="4" w:space="0" w:color="auto"/>
            </w:tcBorders>
          </w:tcPr>
          <w:p w:rsidR="001E3351" w:rsidRPr="00845F4A" w:rsidRDefault="001E3351" w:rsidP="00A51DEC"/>
        </w:tc>
        <w:tc>
          <w:tcPr>
            <w:tcW w:w="1595" w:type="dxa"/>
            <w:vMerge/>
            <w:tcBorders>
              <w:bottom w:val="double" w:sz="4" w:space="0" w:color="auto"/>
            </w:tcBorders>
          </w:tcPr>
          <w:p w:rsidR="001E3351" w:rsidRPr="00845F4A" w:rsidRDefault="001E3351" w:rsidP="00A51DEC"/>
        </w:tc>
      </w:tr>
      <w:tr w:rsidR="001E3351" w:rsidRPr="00845F4A" w:rsidTr="00A51DEC">
        <w:trPr>
          <w:cantSplit/>
        </w:trPr>
        <w:tc>
          <w:tcPr>
            <w:tcW w:w="637" w:type="dxa"/>
            <w:tcBorders>
              <w:top w:val="nil"/>
            </w:tcBorders>
          </w:tcPr>
          <w:p w:rsidR="001E3351" w:rsidRPr="00845F4A" w:rsidRDefault="001E3351" w:rsidP="00A51DEC">
            <w:r w:rsidRPr="00845F4A">
              <w:t>1</w:t>
            </w:r>
          </w:p>
        </w:tc>
        <w:tc>
          <w:tcPr>
            <w:tcW w:w="1560" w:type="dxa"/>
            <w:tcBorders>
              <w:top w:val="nil"/>
            </w:tcBorders>
          </w:tcPr>
          <w:p w:rsidR="001E3351" w:rsidRPr="00DA7519" w:rsidRDefault="001E3351" w:rsidP="00A51DEC">
            <w:r w:rsidRPr="00DA7519">
              <w:t>E1</w:t>
            </w:r>
          </w:p>
        </w:tc>
        <w:tc>
          <w:tcPr>
            <w:tcW w:w="2976" w:type="dxa"/>
          </w:tcPr>
          <w:p w:rsidR="001E3351" w:rsidRPr="00DA7519" w:rsidRDefault="001E3351" w:rsidP="00344BD6">
            <w:r w:rsidRPr="00DA7519">
              <w:t>Rozdz. Główna 0.4kV TG-</w:t>
            </w:r>
            <w:r w:rsidR="00344BD6" w:rsidRPr="00DA7519">
              <w:t>złącze na elewacji</w:t>
            </w:r>
          </w:p>
        </w:tc>
        <w:tc>
          <w:tcPr>
            <w:tcW w:w="4006" w:type="dxa"/>
          </w:tcPr>
          <w:p w:rsidR="001E3351" w:rsidRPr="00845F4A" w:rsidRDefault="001E3351" w:rsidP="00A51DEC">
            <w:proofErr w:type="spellStart"/>
            <w:r w:rsidRPr="00845F4A">
              <w:t>Rozdz.Tablica</w:t>
            </w:r>
            <w:proofErr w:type="spellEnd"/>
            <w:r w:rsidRPr="00845F4A">
              <w:t xml:space="preserve"> licznikowa 230V </w:t>
            </w:r>
          </w:p>
          <w:p w:rsidR="001E3351" w:rsidRPr="00845F4A" w:rsidRDefault="001E3351" w:rsidP="00A51DEC">
            <w:r w:rsidRPr="00845F4A">
              <w:t xml:space="preserve"> TL </w:t>
            </w:r>
            <w:proofErr w:type="spellStart"/>
            <w:r w:rsidRPr="00845F4A">
              <w:t>Rw</w:t>
            </w:r>
            <w:proofErr w:type="spellEnd"/>
            <w:r w:rsidRPr="00845F4A">
              <w:t xml:space="preserve"> –</w:t>
            </w:r>
            <w:r>
              <w:t>parter</w:t>
            </w:r>
            <w:r w:rsidR="00DA7519">
              <w:t xml:space="preserve"> od podwórka</w:t>
            </w:r>
          </w:p>
        </w:tc>
        <w:tc>
          <w:tcPr>
            <w:tcW w:w="2090" w:type="dxa"/>
          </w:tcPr>
          <w:p w:rsidR="001E3351" w:rsidRPr="00845F4A" w:rsidRDefault="001E3351" w:rsidP="00A51DEC">
            <w:proofErr w:type="spellStart"/>
            <w:r w:rsidRPr="00845F4A">
              <w:rPr>
                <w:lang w:val="de-DE"/>
              </w:rPr>
              <w:t>YnKYżo</w:t>
            </w:r>
            <w:proofErr w:type="spellEnd"/>
            <w:r w:rsidRPr="00845F4A">
              <w:rPr>
                <w:lang w:val="de-DE"/>
              </w:rPr>
              <w:t xml:space="preserve"> 3x 4</w:t>
            </w:r>
          </w:p>
        </w:tc>
        <w:tc>
          <w:tcPr>
            <w:tcW w:w="1098" w:type="dxa"/>
          </w:tcPr>
          <w:p w:rsidR="001E3351" w:rsidRPr="00845F4A" w:rsidRDefault="001E3351" w:rsidP="00A51DEC">
            <w:r w:rsidRPr="00845F4A">
              <w:t>1</w:t>
            </w:r>
            <w:r>
              <w:t>5</w:t>
            </w:r>
          </w:p>
        </w:tc>
        <w:tc>
          <w:tcPr>
            <w:tcW w:w="1595" w:type="dxa"/>
            <w:tcBorders>
              <w:top w:val="nil"/>
            </w:tcBorders>
          </w:tcPr>
          <w:p w:rsidR="001E3351" w:rsidRPr="00845F4A" w:rsidRDefault="001E3351" w:rsidP="00A51DEC">
            <w:pPr>
              <w:rPr>
                <w:lang w:val="de-DE"/>
              </w:rPr>
            </w:pPr>
          </w:p>
        </w:tc>
      </w:tr>
      <w:tr w:rsidR="001E3351" w:rsidRPr="00845F4A" w:rsidTr="00A51DEC">
        <w:trPr>
          <w:cantSplit/>
        </w:trPr>
        <w:tc>
          <w:tcPr>
            <w:tcW w:w="637" w:type="dxa"/>
            <w:tcBorders>
              <w:top w:val="nil"/>
            </w:tcBorders>
          </w:tcPr>
          <w:p w:rsidR="001E3351" w:rsidRPr="00845F4A" w:rsidRDefault="001E3351" w:rsidP="00A51DEC">
            <w:r w:rsidRPr="00845F4A">
              <w:t>2.</w:t>
            </w:r>
          </w:p>
        </w:tc>
        <w:tc>
          <w:tcPr>
            <w:tcW w:w="1560" w:type="dxa"/>
            <w:tcBorders>
              <w:top w:val="nil"/>
            </w:tcBorders>
          </w:tcPr>
          <w:p w:rsidR="001E3351" w:rsidRPr="00DA7519" w:rsidRDefault="001E3351" w:rsidP="00A51DEC">
            <w:pPr>
              <w:rPr>
                <w:lang w:val="de-DE"/>
              </w:rPr>
            </w:pPr>
            <w:r w:rsidRPr="00DA7519">
              <w:rPr>
                <w:lang w:val="de-DE"/>
              </w:rPr>
              <w:t>E2</w:t>
            </w:r>
          </w:p>
        </w:tc>
        <w:tc>
          <w:tcPr>
            <w:tcW w:w="2976" w:type="dxa"/>
          </w:tcPr>
          <w:p w:rsidR="001E3351" w:rsidRPr="00DA7519" w:rsidRDefault="001E3351" w:rsidP="00A51DEC">
            <w:proofErr w:type="spellStart"/>
            <w:r w:rsidRPr="00DA7519">
              <w:t>Rozdz.Tablica</w:t>
            </w:r>
            <w:proofErr w:type="spellEnd"/>
            <w:r w:rsidRPr="00DA7519">
              <w:t xml:space="preserve"> licznikowa 230V     TL- </w:t>
            </w:r>
            <w:proofErr w:type="spellStart"/>
            <w:r w:rsidRPr="00DA7519">
              <w:t>Rw</w:t>
            </w:r>
            <w:proofErr w:type="spellEnd"/>
            <w:r w:rsidRPr="00DA7519">
              <w:t xml:space="preserve"> –parter korytarz</w:t>
            </w:r>
            <w:r w:rsidR="00344BD6" w:rsidRPr="00DA7519">
              <w:t xml:space="preserve"> ( </w:t>
            </w:r>
            <w:proofErr w:type="spellStart"/>
            <w:r w:rsidR="00344BD6" w:rsidRPr="00DA7519">
              <w:t>wej</w:t>
            </w:r>
            <w:proofErr w:type="spellEnd"/>
            <w:r w:rsidR="00344BD6" w:rsidRPr="00DA7519">
              <w:t>. od podwórka)</w:t>
            </w:r>
          </w:p>
        </w:tc>
        <w:tc>
          <w:tcPr>
            <w:tcW w:w="4006" w:type="dxa"/>
          </w:tcPr>
          <w:p w:rsidR="001E3351" w:rsidRPr="00845F4A" w:rsidRDefault="001E3351" w:rsidP="00A51DEC">
            <w:r w:rsidRPr="00845F4A">
              <w:t xml:space="preserve">Węzeł cieplny SWC </w:t>
            </w:r>
          </w:p>
          <w:p w:rsidR="001E3351" w:rsidRPr="00845F4A" w:rsidRDefault="001E3351" w:rsidP="00A51DEC">
            <w:r w:rsidRPr="00845F4A">
              <w:t>rozdz.  230V – RW- piwnica</w:t>
            </w:r>
          </w:p>
        </w:tc>
        <w:tc>
          <w:tcPr>
            <w:tcW w:w="2090" w:type="dxa"/>
          </w:tcPr>
          <w:p w:rsidR="001E3351" w:rsidRPr="00845F4A" w:rsidRDefault="001E3351" w:rsidP="00A51DEC">
            <w:proofErr w:type="spellStart"/>
            <w:r w:rsidRPr="00845F4A">
              <w:rPr>
                <w:lang w:val="de-DE"/>
              </w:rPr>
              <w:t>YnKYżo</w:t>
            </w:r>
            <w:proofErr w:type="spellEnd"/>
            <w:r w:rsidRPr="00845F4A">
              <w:rPr>
                <w:lang w:val="de-DE"/>
              </w:rPr>
              <w:t xml:space="preserve"> 3x 4</w:t>
            </w:r>
          </w:p>
        </w:tc>
        <w:tc>
          <w:tcPr>
            <w:tcW w:w="1098" w:type="dxa"/>
          </w:tcPr>
          <w:p w:rsidR="001E3351" w:rsidRPr="00845F4A" w:rsidRDefault="001E3351" w:rsidP="00A51DEC">
            <w:r w:rsidRPr="00845F4A">
              <w:t>10</w:t>
            </w:r>
          </w:p>
        </w:tc>
        <w:tc>
          <w:tcPr>
            <w:tcW w:w="1595" w:type="dxa"/>
            <w:tcBorders>
              <w:top w:val="nil"/>
            </w:tcBorders>
          </w:tcPr>
          <w:p w:rsidR="001E3351" w:rsidRPr="00845F4A" w:rsidRDefault="001E3351" w:rsidP="00A51DEC">
            <w:pPr>
              <w:rPr>
                <w:lang w:val="de-DE"/>
              </w:rPr>
            </w:pPr>
          </w:p>
        </w:tc>
      </w:tr>
      <w:tr w:rsidR="001E3351" w:rsidRPr="00845F4A" w:rsidTr="00A51DEC">
        <w:trPr>
          <w:cantSplit/>
        </w:trPr>
        <w:tc>
          <w:tcPr>
            <w:tcW w:w="637" w:type="dxa"/>
            <w:tcBorders>
              <w:top w:val="nil"/>
            </w:tcBorders>
          </w:tcPr>
          <w:p w:rsidR="001E3351" w:rsidRPr="00845F4A" w:rsidRDefault="001E3351" w:rsidP="00A51DEC">
            <w:r w:rsidRPr="00845F4A">
              <w:t>3.</w:t>
            </w:r>
          </w:p>
        </w:tc>
        <w:tc>
          <w:tcPr>
            <w:tcW w:w="1560" w:type="dxa"/>
            <w:tcBorders>
              <w:top w:val="nil"/>
            </w:tcBorders>
          </w:tcPr>
          <w:p w:rsidR="001E3351" w:rsidRPr="00DA7519" w:rsidRDefault="001E3351" w:rsidP="00A51DEC">
            <w:pPr>
              <w:rPr>
                <w:lang w:val="de-DE"/>
              </w:rPr>
            </w:pPr>
            <w:r w:rsidRPr="00DA7519">
              <w:rPr>
                <w:lang w:val="de-DE"/>
              </w:rPr>
              <w:t>E3</w:t>
            </w:r>
          </w:p>
        </w:tc>
        <w:tc>
          <w:tcPr>
            <w:tcW w:w="2976" w:type="dxa"/>
          </w:tcPr>
          <w:p w:rsidR="001E3351" w:rsidRPr="00DA7519" w:rsidRDefault="001E3351" w:rsidP="00A51DEC">
            <w:r w:rsidRPr="00DA7519">
              <w:t xml:space="preserve">Rozdz.. 0,4 </w:t>
            </w:r>
            <w:proofErr w:type="spellStart"/>
            <w:r w:rsidRPr="00DA7519">
              <w:t>kV</w:t>
            </w:r>
            <w:proofErr w:type="spellEnd"/>
            <w:r w:rsidRPr="00DA7519">
              <w:t xml:space="preserve"> </w:t>
            </w:r>
            <w:proofErr w:type="spellStart"/>
            <w:r w:rsidRPr="00DA7519">
              <w:t>Rw</w:t>
            </w:r>
            <w:proofErr w:type="spellEnd"/>
          </w:p>
        </w:tc>
        <w:tc>
          <w:tcPr>
            <w:tcW w:w="4006" w:type="dxa"/>
          </w:tcPr>
          <w:p w:rsidR="001E3351" w:rsidRPr="00845F4A" w:rsidRDefault="001E3351" w:rsidP="00A51DEC">
            <w:proofErr w:type="spellStart"/>
            <w:r w:rsidRPr="00845F4A">
              <w:t>Obw</w:t>
            </w:r>
            <w:proofErr w:type="spellEnd"/>
            <w:r w:rsidRPr="00845F4A">
              <w:t>. oświetl.</w:t>
            </w:r>
          </w:p>
        </w:tc>
        <w:tc>
          <w:tcPr>
            <w:tcW w:w="2090" w:type="dxa"/>
          </w:tcPr>
          <w:p w:rsidR="001E3351" w:rsidRPr="00845F4A" w:rsidRDefault="001E3351" w:rsidP="00A51DEC">
            <w:proofErr w:type="spellStart"/>
            <w:r w:rsidRPr="00845F4A">
              <w:t>YnKYżo</w:t>
            </w:r>
            <w:proofErr w:type="spellEnd"/>
            <w:r w:rsidRPr="00845F4A">
              <w:t xml:space="preserve"> 3x1.5</w:t>
            </w:r>
          </w:p>
        </w:tc>
        <w:tc>
          <w:tcPr>
            <w:tcW w:w="1098" w:type="dxa"/>
          </w:tcPr>
          <w:p w:rsidR="001E3351" w:rsidRPr="00845F4A" w:rsidRDefault="001E3351" w:rsidP="00A51DEC">
            <w:r w:rsidRPr="00845F4A">
              <w:t>15</w:t>
            </w:r>
          </w:p>
        </w:tc>
        <w:tc>
          <w:tcPr>
            <w:tcW w:w="1595" w:type="dxa"/>
            <w:tcBorders>
              <w:top w:val="nil"/>
            </w:tcBorders>
          </w:tcPr>
          <w:p w:rsidR="001E3351" w:rsidRPr="00845F4A" w:rsidRDefault="001E3351" w:rsidP="00A51DEC">
            <w:pPr>
              <w:rPr>
                <w:lang w:val="de-DE"/>
              </w:rPr>
            </w:pPr>
          </w:p>
        </w:tc>
      </w:tr>
      <w:tr w:rsidR="001E3351" w:rsidRPr="00845F4A" w:rsidTr="00A51DEC">
        <w:trPr>
          <w:cantSplit/>
        </w:trPr>
        <w:tc>
          <w:tcPr>
            <w:tcW w:w="637" w:type="dxa"/>
            <w:tcBorders>
              <w:top w:val="nil"/>
            </w:tcBorders>
          </w:tcPr>
          <w:p w:rsidR="001E3351" w:rsidRPr="00845F4A" w:rsidRDefault="001E3351" w:rsidP="00A51DEC">
            <w:r w:rsidRPr="00845F4A">
              <w:t>4.</w:t>
            </w:r>
          </w:p>
        </w:tc>
        <w:tc>
          <w:tcPr>
            <w:tcW w:w="1560" w:type="dxa"/>
            <w:tcBorders>
              <w:top w:val="nil"/>
            </w:tcBorders>
          </w:tcPr>
          <w:p w:rsidR="001E3351" w:rsidRPr="00845F4A" w:rsidRDefault="001E3351" w:rsidP="00A51DEC">
            <w:pPr>
              <w:rPr>
                <w:lang w:val="de-DE"/>
              </w:rPr>
            </w:pPr>
            <w:r w:rsidRPr="00845F4A">
              <w:rPr>
                <w:lang w:val="de-DE"/>
              </w:rPr>
              <w:t>E4</w:t>
            </w:r>
          </w:p>
        </w:tc>
        <w:tc>
          <w:tcPr>
            <w:tcW w:w="2976" w:type="dxa"/>
          </w:tcPr>
          <w:p w:rsidR="001E3351" w:rsidRPr="00845F4A" w:rsidRDefault="001E3351" w:rsidP="00A51DEC">
            <w:r w:rsidRPr="00845F4A">
              <w:t xml:space="preserve">Rozdz.. 0,4 </w:t>
            </w:r>
            <w:proofErr w:type="spellStart"/>
            <w:r w:rsidRPr="00845F4A">
              <w:t>kV</w:t>
            </w:r>
            <w:proofErr w:type="spellEnd"/>
            <w:r w:rsidRPr="00845F4A">
              <w:t xml:space="preserve"> </w:t>
            </w:r>
            <w:proofErr w:type="spellStart"/>
            <w:r w:rsidRPr="00845F4A">
              <w:t>Rw</w:t>
            </w:r>
            <w:proofErr w:type="spellEnd"/>
          </w:p>
        </w:tc>
        <w:tc>
          <w:tcPr>
            <w:tcW w:w="4006" w:type="dxa"/>
          </w:tcPr>
          <w:p w:rsidR="001E3351" w:rsidRPr="00845F4A" w:rsidRDefault="001E3351" w:rsidP="00A51DEC">
            <w:proofErr w:type="spellStart"/>
            <w:r w:rsidRPr="00845F4A">
              <w:t>Obw</w:t>
            </w:r>
            <w:proofErr w:type="spellEnd"/>
            <w:r w:rsidRPr="00845F4A">
              <w:t xml:space="preserve">. gniazdka 230V </w:t>
            </w:r>
          </w:p>
        </w:tc>
        <w:tc>
          <w:tcPr>
            <w:tcW w:w="2090" w:type="dxa"/>
          </w:tcPr>
          <w:p w:rsidR="001E3351" w:rsidRPr="00845F4A" w:rsidRDefault="001E3351" w:rsidP="00A51DEC">
            <w:proofErr w:type="spellStart"/>
            <w:r w:rsidRPr="00845F4A">
              <w:t>YnKYżo</w:t>
            </w:r>
            <w:proofErr w:type="spellEnd"/>
            <w:r w:rsidRPr="00845F4A">
              <w:t xml:space="preserve"> 3x2.5</w:t>
            </w:r>
          </w:p>
        </w:tc>
        <w:tc>
          <w:tcPr>
            <w:tcW w:w="1098" w:type="dxa"/>
          </w:tcPr>
          <w:p w:rsidR="001E3351" w:rsidRPr="00845F4A" w:rsidRDefault="00344BD6" w:rsidP="00A51DEC">
            <w:r>
              <w:t>5</w:t>
            </w:r>
          </w:p>
        </w:tc>
        <w:tc>
          <w:tcPr>
            <w:tcW w:w="1595" w:type="dxa"/>
            <w:tcBorders>
              <w:top w:val="nil"/>
            </w:tcBorders>
          </w:tcPr>
          <w:p w:rsidR="001E3351" w:rsidRPr="00845F4A" w:rsidRDefault="001E3351" w:rsidP="00A51DEC">
            <w:pPr>
              <w:rPr>
                <w:lang w:val="de-DE"/>
              </w:rPr>
            </w:pPr>
          </w:p>
        </w:tc>
      </w:tr>
      <w:tr w:rsidR="001E3351" w:rsidRPr="00845F4A" w:rsidTr="00A51DEC">
        <w:trPr>
          <w:cantSplit/>
        </w:trPr>
        <w:tc>
          <w:tcPr>
            <w:tcW w:w="637" w:type="dxa"/>
            <w:tcBorders>
              <w:top w:val="nil"/>
            </w:tcBorders>
          </w:tcPr>
          <w:p w:rsidR="001E3351" w:rsidRPr="00845F4A" w:rsidRDefault="001E3351" w:rsidP="00A51DEC">
            <w:r>
              <w:t>5.</w:t>
            </w:r>
          </w:p>
        </w:tc>
        <w:tc>
          <w:tcPr>
            <w:tcW w:w="1560" w:type="dxa"/>
            <w:tcBorders>
              <w:top w:val="nil"/>
            </w:tcBorders>
          </w:tcPr>
          <w:p w:rsidR="001E3351" w:rsidRPr="00845F4A" w:rsidRDefault="001E3351" w:rsidP="00A51DEC">
            <w:pPr>
              <w:rPr>
                <w:lang w:val="de-DE"/>
              </w:rPr>
            </w:pPr>
            <w:r w:rsidRPr="00845F4A">
              <w:rPr>
                <w:lang w:val="de-DE"/>
              </w:rPr>
              <w:t>E5</w:t>
            </w:r>
          </w:p>
        </w:tc>
        <w:tc>
          <w:tcPr>
            <w:tcW w:w="2976" w:type="dxa"/>
          </w:tcPr>
          <w:p w:rsidR="001E3351" w:rsidRPr="00845F4A" w:rsidRDefault="001E3351" w:rsidP="00A51DEC">
            <w:r w:rsidRPr="00845F4A">
              <w:t xml:space="preserve">Rozdz.. 0,4 </w:t>
            </w:r>
            <w:proofErr w:type="spellStart"/>
            <w:r w:rsidRPr="00845F4A">
              <w:t>kV</w:t>
            </w:r>
            <w:proofErr w:type="spellEnd"/>
            <w:r w:rsidRPr="00845F4A">
              <w:t xml:space="preserve"> </w:t>
            </w:r>
            <w:proofErr w:type="spellStart"/>
            <w:r w:rsidRPr="00845F4A">
              <w:t>Rw</w:t>
            </w:r>
            <w:proofErr w:type="spellEnd"/>
          </w:p>
        </w:tc>
        <w:tc>
          <w:tcPr>
            <w:tcW w:w="4006" w:type="dxa"/>
          </w:tcPr>
          <w:p w:rsidR="001E3351" w:rsidRPr="00845F4A" w:rsidRDefault="001E3351" w:rsidP="00A51DEC">
            <w:r w:rsidRPr="00845F4A">
              <w:t xml:space="preserve">Rozdz. 230V węzła kompaktowego </w:t>
            </w:r>
            <w:proofErr w:type="spellStart"/>
            <w:r w:rsidRPr="00845F4A">
              <w:t>Rwk</w:t>
            </w:r>
            <w:proofErr w:type="spellEnd"/>
          </w:p>
        </w:tc>
        <w:tc>
          <w:tcPr>
            <w:tcW w:w="2090" w:type="dxa"/>
          </w:tcPr>
          <w:p w:rsidR="001E3351" w:rsidRPr="00845F4A" w:rsidRDefault="001E3351" w:rsidP="00A51DEC">
            <w:pPr>
              <w:rPr>
                <w:lang w:val="de-DE"/>
              </w:rPr>
            </w:pPr>
            <w:proofErr w:type="spellStart"/>
            <w:r w:rsidRPr="00845F4A">
              <w:rPr>
                <w:lang w:val="de-DE"/>
              </w:rPr>
              <w:t>YnKYżo</w:t>
            </w:r>
            <w:proofErr w:type="spellEnd"/>
            <w:r w:rsidRPr="00845F4A">
              <w:rPr>
                <w:lang w:val="de-DE"/>
              </w:rPr>
              <w:t xml:space="preserve"> 3x 2,5</w:t>
            </w:r>
          </w:p>
        </w:tc>
        <w:tc>
          <w:tcPr>
            <w:tcW w:w="1098" w:type="dxa"/>
          </w:tcPr>
          <w:p w:rsidR="001E3351" w:rsidRPr="00845F4A" w:rsidRDefault="001E3351" w:rsidP="00A51DEC">
            <w:pPr>
              <w:rPr>
                <w:lang w:val="de-DE"/>
              </w:rPr>
            </w:pPr>
            <w:r w:rsidRPr="00845F4A">
              <w:rPr>
                <w:lang w:val="de-DE"/>
              </w:rPr>
              <w:t>10</w:t>
            </w:r>
          </w:p>
        </w:tc>
        <w:tc>
          <w:tcPr>
            <w:tcW w:w="1595" w:type="dxa"/>
            <w:tcBorders>
              <w:top w:val="nil"/>
            </w:tcBorders>
          </w:tcPr>
          <w:p w:rsidR="001E3351" w:rsidRPr="00845F4A" w:rsidRDefault="001E3351" w:rsidP="00A51DEC">
            <w:pPr>
              <w:rPr>
                <w:lang w:val="de-DE"/>
              </w:rPr>
            </w:pPr>
          </w:p>
        </w:tc>
      </w:tr>
      <w:tr w:rsidR="001E3351" w:rsidRPr="00845F4A" w:rsidTr="00A51DEC">
        <w:trPr>
          <w:cantSplit/>
        </w:trPr>
        <w:tc>
          <w:tcPr>
            <w:tcW w:w="637" w:type="dxa"/>
            <w:tcBorders>
              <w:top w:val="nil"/>
            </w:tcBorders>
          </w:tcPr>
          <w:p w:rsidR="001E3351" w:rsidRPr="00845F4A" w:rsidRDefault="001E3351" w:rsidP="00A51DEC">
            <w:r>
              <w:t>6.</w:t>
            </w:r>
          </w:p>
        </w:tc>
        <w:tc>
          <w:tcPr>
            <w:tcW w:w="1560" w:type="dxa"/>
            <w:tcBorders>
              <w:top w:val="nil"/>
            </w:tcBorders>
          </w:tcPr>
          <w:p w:rsidR="001E3351" w:rsidRPr="00845F4A" w:rsidRDefault="001E3351" w:rsidP="00A51DEC">
            <w:pPr>
              <w:rPr>
                <w:lang w:val="de-DE"/>
              </w:rPr>
            </w:pPr>
          </w:p>
        </w:tc>
        <w:tc>
          <w:tcPr>
            <w:tcW w:w="2976" w:type="dxa"/>
          </w:tcPr>
          <w:p w:rsidR="001E3351" w:rsidRPr="00845F4A" w:rsidRDefault="001E3351" w:rsidP="00A51DEC"/>
        </w:tc>
        <w:tc>
          <w:tcPr>
            <w:tcW w:w="4006" w:type="dxa"/>
          </w:tcPr>
          <w:p w:rsidR="001E3351" w:rsidRPr="00845F4A" w:rsidRDefault="001E3351" w:rsidP="00A51DEC"/>
        </w:tc>
        <w:tc>
          <w:tcPr>
            <w:tcW w:w="2090" w:type="dxa"/>
          </w:tcPr>
          <w:p w:rsidR="001E3351" w:rsidRPr="00845F4A" w:rsidRDefault="001E3351" w:rsidP="00A51DEC">
            <w:pPr>
              <w:rPr>
                <w:lang w:val="de-DE"/>
              </w:rPr>
            </w:pPr>
          </w:p>
        </w:tc>
        <w:tc>
          <w:tcPr>
            <w:tcW w:w="1098" w:type="dxa"/>
          </w:tcPr>
          <w:p w:rsidR="001E3351" w:rsidRPr="00845F4A" w:rsidRDefault="001E3351" w:rsidP="00A51DEC">
            <w:pPr>
              <w:rPr>
                <w:lang w:val="de-DE"/>
              </w:rPr>
            </w:pPr>
          </w:p>
        </w:tc>
        <w:tc>
          <w:tcPr>
            <w:tcW w:w="1595" w:type="dxa"/>
            <w:tcBorders>
              <w:top w:val="nil"/>
            </w:tcBorders>
          </w:tcPr>
          <w:p w:rsidR="001E3351" w:rsidRPr="00845F4A" w:rsidRDefault="001E3351" w:rsidP="00A51DEC">
            <w:pPr>
              <w:rPr>
                <w:lang w:val="de-DE"/>
              </w:rPr>
            </w:pPr>
          </w:p>
        </w:tc>
      </w:tr>
    </w:tbl>
    <w:p w:rsidR="001E3351" w:rsidRPr="00845F4A" w:rsidRDefault="001E3351" w:rsidP="001E3351"/>
    <w:p w:rsidR="001E3351" w:rsidRDefault="001E3351" w:rsidP="001E3351"/>
    <w:p w:rsidR="001E3351" w:rsidRDefault="001E3351" w:rsidP="001E3351"/>
    <w:p w:rsidR="001E3351" w:rsidRDefault="001E3351" w:rsidP="001E3351"/>
    <w:p w:rsidR="001E3351" w:rsidRDefault="001E3351" w:rsidP="001E3351"/>
    <w:p w:rsidR="001E3351" w:rsidRDefault="001E3351" w:rsidP="001E3351"/>
    <w:p w:rsidR="001E3351" w:rsidRDefault="001E3351" w:rsidP="001E3351"/>
    <w:p w:rsidR="001E3351" w:rsidRDefault="001E3351" w:rsidP="001E3351"/>
    <w:p w:rsidR="001E3351" w:rsidRDefault="001E3351" w:rsidP="001E3351"/>
    <w:p w:rsidR="001E3351" w:rsidRDefault="001E3351" w:rsidP="001E3351"/>
    <w:p w:rsidR="001E3351" w:rsidRPr="00BF3222" w:rsidRDefault="001E3351" w:rsidP="001E3351"/>
    <w:p w:rsidR="001E3351" w:rsidRPr="00AB4785" w:rsidRDefault="001E3351" w:rsidP="001E3351"/>
    <w:p w:rsidR="001E3351" w:rsidRPr="00AB4785" w:rsidRDefault="001E3351" w:rsidP="001E3351">
      <w:pPr>
        <w:pStyle w:val="Nagwek1"/>
        <w:rPr>
          <w:sz w:val="22"/>
          <w:szCs w:val="22"/>
        </w:rPr>
        <w:sectPr w:rsidR="001E3351" w:rsidRPr="00AB4785">
          <w:headerReference w:type="default" r:id="rId13"/>
          <w:footnotePr>
            <w:pos w:val="beneathText"/>
          </w:footnotePr>
          <w:pgSz w:w="16840" w:h="11907" w:orient="landscape" w:code="9"/>
          <w:pgMar w:top="1418" w:right="1418" w:bottom="1418" w:left="1418" w:header="708" w:footer="708" w:gutter="0"/>
          <w:cols w:space="708"/>
        </w:sectPr>
      </w:pPr>
    </w:p>
    <w:p w:rsidR="001E3351" w:rsidRPr="002E162C" w:rsidRDefault="001E3351" w:rsidP="001E3351">
      <w:pPr>
        <w:pStyle w:val="Nagwek3"/>
        <w:numPr>
          <w:ilvl w:val="2"/>
          <w:numId w:val="0"/>
        </w:numPr>
        <w:suppressAutoHyphens/>
        <w:spacing w:line="360" w:lineRule="auto"/>
        <w:rPr>
          <w:rFonts w:ascii="Times New Roman" w:hAnsi="Times New Roman"/>
          <w:b w:val="0"/>
          <w:i/>
          <w:sz w:val="28"/>
          <w:szCs w:val="28"/>
        </w:rPr>
      </w:pPr>
      <w:bookmarkStart w:id="20" w:name="_Toc501245807"/>
      <w:bookmarkStart w:id="21" w:name="_Toc130279435"/>
      <w:bookmarkStart w:id="22" w:name="_Toc130611582"/>
      <w:bookmarkStart w:id="23" w:name="_Toc194661609"/>
      <w:r w:rsidRPr="002E162C">
        <w:rPr>
          <w:rStyle w:val="Nagwek2Znak"/>
          <w:rFonts w:ascii="Times New Roman" w:hAnsi="Times New Roman"/>
          <w:b/>
          <w:i w:val="0"/>
        </w:rPr>
        <w:lastRenderedPageBreak/>
        <w:t>5. Zestawienie materiałów</w:t>
      </w:r>
      <w:bookmarkEnd w:id="20"/>
      <w:r w:rsidRPr="002E162C">
        <w:rPr>
          <w:rFonts w:ascii="Times New Roman" w:hAnsi="Times New Roman"/>
          <w:b w:val="0"/>
          <w:i/>
          <w:sz w:val="28"/>
          <w:szCs w:val="28"/>
        </w:rPr>
        <w:t>.</w:t>
      </w:r>
      <w:bookmarkEnd w:id="21"/>
      <w:bookmarkEnd w:id="22"/>
      <w:bookmarkEnd w:id="23"/>
    </w:p>
    <w:tbl>
      <w:tblPr>
        <w:tblW w:w="943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561"/>
        <w:gridCol w:w="4676"/>
        <w:gridCol w:w="993"/>
        <w:gridCol w:w="1563"/>
      </w:tblGrid>
      <w:tr w:rsidR="001E3351" w:rsidRPr="00AB4785" w:rsidTr="00A51DEC">
        <w:trPr>
          <w:trHeight w:val="585"/>
          <w:tblHeader/>
        </w:trPr>
        <w:tc>
          <w:tcPr>
            <w:tcW w:w="637" w:type="dxa"/>
            <w:tcBorders>
              <w:top w:val="double" w:sz="4" w:space="0" w:color="auto"/>
              <w:bottom w:val="double" w:sz="4" w:space="0" w:color="auto"/>
            </w:tcBorders>
          </w:tcPr>
          <w:p w:rsidR="001E3351" w:rsidRPr="00AB4785" w:rsidRDefault="001E3351" w:rsidP="00A51DEC">
            <w:r w:rsidRPr="00AB4785">
              <w:t>Lp.</w:t>
            </w:r>
          </w:p>
        </w:tc>
        <w:tc>
          <w:tcPr>
            <w:tcW w:w="1561" w:type="dxa"/>
            <w:tcBorders>
              <w:top w:val="double" w:sz="4" w:space="0" w:color="auto"/>
              <w:bottom w:val="double" w:sz="4" w:space="0" w:color="auto"/>
            </w:tcBorders>
          </w:tcPr>
          <w:p w:rsidR="001E3351" w:rsidRPr="00AB4785" w:rsidRDefault="001E3351" w:rsidP="00A51DEC">
            <w:r w:rsidRPr="00AB4785">
              <w:t>Producent</w:t>
            </w:r>
          </w:p>
        </w:tc>
        <w:tc>
          <w:tcPr>
            <w:tcW w:w="4676" w:type="dxa"/>
            <w:tcBorders>
              <w:top w:val="double" w:sz="4" w:space="0" w:color="auto"/>
              <w:bottom w:val="double" w:sz="4" w:space="0" w:color="auto"/>
            </w:tcBorders>
          </w:tcPr>
          <w:p w:rsidR="001E3351" w:rsidRPr="00AB4785" w:rsidRDefault="001E3351" w:rsidP="00A51DEC">
            <w:r w:rsidRPr="00AB4785">
              <w:t>Wyszczególnienie</w:t>
            </w:r>
          </w:p>
        </w:tc>
        <w:tc>
          <w:tcPr>
            <w:tcW w:w="993" w:type="dxa"/>
            <w:tcBorders>
              <w:top w:val="double" w:sz="4" w:space="0" w:color="auto"/>
              <w:bottom w:val="double" w:sz="4" w:space="0" w:color="auto"/>
            </w:tcBorders>
          </w:tcPr>
          <w:p w:rsidR="001E3351" w:rsidRPr="00AB4785" w:rsidRDefault="001E3351" w:rsidP="00A51DEC">
            <w:r w:rsidRPr="00AB4785">
              <w:t>Ilość</w:t>
            </w:r>
          </w:p>
        </w:tc>
        <w:tc>
          <w:tcPr>
            <w:tcW w:w="1563" w:type="dxa"/>
            <w:tcBorders>
              <w:top w:val="double" w:sz="4" w:space="0" w:color="auto"/>
              <w:bottom w:val="double" w:sz="4" w:space="0" w:color="auto"/>
            </w:tcBorders>
          </w:tcPr>
          <w:p w:rsidR="001E3351" w:rsidRPr="00AB4785" w:rsidRDefault="001E3351" w:rsidP="00A51DEC">
            <w:r w:rsidRPr="00AB4785">
              <w:t>Uwagi</w:t>
            </w:r>
          </w:p>
        </w:tc>
      </w:tr>
      <w:tr w:rsidR="001E3351" w:rsidRPr="00AB4785" w:rsidTr="00A51DEC">
        <w:tc>
          <w:tcPr>
            <w:tcW w:w="637" w:type="dxa"/>
          </w:tcPr>
          <w:p w:rsidR="001E3351" w:rsidRPr="00AB4785" w:rsidRDefault="001E3351" w:rsidP="00A51DEC">
            <w:pPr>
              <w:pStyle w:val="Spistreci1"/>
            </w:pPr>
          </w:p>
        </w:tc>
        <w:tc>
          <w:tcPr>
            <w:tcW w:w="1561" w:type="dxa"/>
          </w:tcPr>
          <w:p w:rsidR="001E3351" w:rsidRPr="00AB4785" w:rsidRDefault="001E3351" w:rsidP="00A51DEC">
            <w:pPr>
              <w:pStyle w:val="Spistreci1"/>
            </w:pPr>
          </w:p>
        </w:tc>
        <w:tc>
          <w:tcPr>
            <w:tcW w:w="4676" w:type="dxa"/>
          </w:tcPr>
          <w:p w:rsidR="001E3351" w:rsidRPr="00AB4785" w:rsidRDefault="001E3351" w:rsidP="00CC018A">
            <w:pPr>
              <w:pStyle w:val="Spistreci1"/>
            </w:pPr>
            <w:r w:rsidRPr="00A53F6C">
              <w:t xml:space="preserve">Stacja SWC  </w:t>
            </w:r>
            <w:r w:rsidRPr="00344BD6">
              <w:t xml:space="preserve">ul. </w:t>
            </w:r>
            <w:r w:rsidR="00CC018A">
              <w:t>Odrowążów 42</w:t>
            </w:r>
          </w:p>
        </w:tc>
        <w:tc>
          <w:tcPr>
            <w:tcW w:w="993" w:type="dxa"/>
          </w:tcPr>
          <w:p w:rsidR="001E3351" w:rsidRPr="00AB4785" w:rsidRDefault="001E3351" w:rsidP="00A51DEC">
            <w:pPr>
              <w:pStyle w:val="Spistreci1"/>
            </w:pPr>
          </w:p>
        </w:tc>
        <w:tc>
          <w:tcPr>
            <w:tcW w:w="1563" w:type="dxa"/>
          </w:tcPr>
          <w:p w:rsidR="001E3351" w:rsidRPr="00AB4785" w:rsidRDefault="001E3351" w:rsidP="00A51DEC">
            <w:pPr>
              <w:pStyle w:val="Spistreci1"/>
            </w:pPr>
          </w:p>
        </w:tc>
      </w:tr>
      <w:tr w:rsidR="001E3351" w:rsidRPr="00AB4785" w:rsidTr="00A51DEC">
        <w:tc>
          <w:tcPr>
            <w:tcW w:w="637" w:type="dxa"/>
          </w:tcPr>
          <w:p w:rsidR="001E3351" w:rsidRPr="00AB4785" w:rsidRDefault="001E3351" w:rsidP="00A51DEC">
            <w:pPr>
              <w:pStyle w:val="Spistreci1"/>
            </w:pPr>
          </w:p>
        </w:tc>
        <w:tc>
          <w:tcPr>
            <w:tcW w:w="1561" w:type="dxa"/>
          </w:tcPr>
          <w:p w:rsidR="001E3351" w:rsidRPr="00AB4785" w:rsidRDefault="001E3351" w:rsidP="00A51DEC">
            <w:pPr>
              <w:pStyle w:val="Spistreci1"/>
            </w:pPr>
          </w:p>
        </w:tc>
        <w:tc>
          <w:tcPr>
            <w:tcW w:w="4676" w:type="dxa"/>
          </w:tcPr>
          <w:p w:rsidR="001E3351" w:rsidRPr="00AB4785" w:rsidRDefault="001E3351" w:rsidP="00A51DEC">
            <w:pPr>
              <w:rPr>
                <w:b/>
              </w:rPr>
            </w:pPr>
            <w:r w:rsidRPr="00AB4785">
              <w:rPr>
                <w:b/>
              </w:rPr>
              <w:t>Rozdz. 230 V R</w:t>
            </w:r>
            <w:r>
              <w:rPr>
                <w:b/>
              </w:rPr>
              <w:t>W</w:t>
            </w:r>
          </w:p>
        </w:tc>
        <w:tc>
          <w:tcPr>
            <w:tcW w:w="993" w:type="dxa"/>
          </w:tcPr>
          <w:p w:rsidR="001E3351" w:rsidRPr="00AB4785" w:rsidRDefault="001E3351" w:rsidP="00A51DEC"/>
        </w:tc>
        <w:tc>
          <w:tcPr>
            <w:tcW w:w="1563" w:type="dxa"/>
          </w:tcPr>
          <w:p w:rsidR="001E3351" w:rsidRPr="00AB4785" w:rsidRDefault="001E3351" w:rsidP="00A51DEC">
            <w:pPr>
              <w:pStyle w:val="Spistreci1"/>
            </w:pPr>
          </w:p>
        </w:tc>
      </w:tr>
      <w:tr w:rsidR="001E3351" w:rsidRPr="00AB4785" w:rsidTr="00A51DEC">
        <w:trPr>
          <w:trHeight w:val="781"/>
        </w:trPr>
        <w:tc>
          <w:tcPr>
            <w:tcW w:w="637" w:type="dxa"/>
          </w:tcPr>
          <w:p w:rsidR="001E3351" w:rsidRPr="00AB4785" w:rsidRDefault="001E3351" w:rsidP="00A51DEC">
            <w:r w:rsidRPr="00AB4785">
              <w:t>1.</w:t>
            </w:r>
          </w:p>
        </w:tc>
        <w:tc>
          <w:tcPr>
            <w:tcW w:w="1561" w:type="dxa"/>
          </w:tcPr>
          <w:p w:rsidR="001E3351" w:rsidRPr="00F273B2" w:rsidRDefault="001E3351" w:rsidP="00A51DEC">
            <w:r w:rsidRPr="00F273B2">
              <w:t>Legrand</w:t>
            </w:r>
          </w:p>
        </w:tc>
        <w:tc>
          <w:tcPr>
            <w:tcW w:w="4676" w:type="dxa"/>
          </w:tcPr>
          <w:p w:rsidR="001E3351" w:rsidRPr="00F273B2" w:rsidRDefault="001E3351" w:rsidP="00A51DEC">
            <w:r w:rsidRPr="00F273B2">
              <w:t>Rozdzielnica w wykonaniu naściennym typu RN-2x12-65  wyk .IP65</w:t>
            </w:r>
          </w:p>
          <w:p w:rsidR="001E3351" w:rsidRPr="00F02B1D" w:rsidRDefault="001E3351" w:rsidP="00A51DEC">
            <w:pPr>
              <w:pStyle w:val="Index"/>
              <w:suppressLineNumbers w:val="0"/>
              <w:spacing w:line="240" w:lineRule="auto"/>
              <w:rPr>
                <w:sz w:val="20"/>
                <w:lang w:val="pl-PL"/>
              </w:rPr>
            </w:pPr>
            <w:r w:rsidRPr="00F02B1D">
              <w:rPr>
                <w:sz w:val="20"/>
                <w:lang w:val="pl-PL"/>
              </w:rPr>
              <w:t xml:space="preserve">z zaciskami N i PE i drzwiczkami i dławicami </w:t>
            </w:r>
          </w:p>
        </w:tc>
        <w:tc>
          <w:tcPr>
            <w:tcW w:w="993" w:type="dxa"/>
          </w:tcPr>
          <w:p w:rsidR="001E3351" w:rsidRPr="00F273B2" w:rsidRDefault="001E3351" w:rsidP="00A51DEC">
            <w:r w:rsidRPr="00F273B2">
              <w:t xml:space="preserve">1 </w:t>
            </w:r>
            <w:proofErr w:type="spellStart"/>
            <w:r w:rsidRPr="00F273B2">
              <w:t>kpl</w:t>
            </w:r>
            <w:proofErr w:type="spellEnd"/>
          </w:p>
        </w:tc>
        <w:tc>
          <w:tcPr>
            <w:tcW w:w="1563" w:type="dxa"/>
          </w:tcPr>
          <w:p w:rsidR="001E3351" w:rsidRPr="00AB4785" w:rsidRDefault="001E3351" w:rsidP="00A51DEC">
            <w:pPr>
              <w:pStyle w:val="Spistreci1"/>
            </w:pPr>
          </w:p>
          <w:p w:rsidR="001E3351" w:rsidRPr="00AB4785" w:rsidRDefault="001E3351" w:rsidP="00A51DEC"/>
        </w:tc>
      </w:tr>
      <w:tr w:rsidR="001E3351" w:rsidRPr="00AB4785" w:rsidTr="00A51DEC">
        <w:tc>
          <w:tcPr>
            <w:tcW w:w="637" w:type="dxa"/>
          </w:tcPr>
          <w:p w:rsidR="001E3351" w:rsidRPr="00AB4785" w:rsidRDefault="001E3351" w:rsidP="00A51DEC">
            <w:r w:rsidRPr="00AB4785">
              <w:t>2.</w:t>
            </w:r>
          </w:p>
        </w:tc>
        <w:tc>
          <w:tcPr>
            <w:tcW w:w="1561" w:type="dxa"/>
          </w:tcPr>
          <w:p w:rsidR="001E3351" w:rsidRDefault="001E3351" w:rsidP="00A51DEC">
            <w:r w:rsidRPr="00F273B2">
              <w:t>Legrand</w:t>
            </w:r>
          </w:p>
          <w:p w:rsidR="001E3351" w:rsidRPr="00F273B2" w:rsidRDefault="001E3351" w:rsidP="00A51DEC">
            <w:r>
              <w:t>Apator</w:t>
            </w:r>
          </w:p>
        </w:tc>
        <w:tc>
          <w:tcPr>
            <w:tcW w:w="4676" w:type="dxa"/>
          </w:tcPr>
          <w:p w:rsidR="001E3351" w:rsidRDefault="001E3351" w:rsidP="00A51DEC">
            <w:r w:rsidRPr="00F273B2">
              <w:t>Rozłącznik  izolacyjny FR100-100A</w:t>
            </w:r>
            <w:r>
              <w:t xml:space="preserve"> lub </w:t>
            </w:r>
          </w:p>
          <w:p w:rsidR="001E3351" w:rsidRPr="00F02B1D" w:rsidRDefault="001E3351" w:rsidP="00A51DEC">
            <w:pPr>
              <w:rPr>
                <w:color w:val="FF0000"/>
              </w:rPr>
            </w:pPr>
            <w:r>
              <w:t xml:space="preserve"> </w:t>
            </w:r>
            <w:r w:rsidRPr="006941D1">
              <w:t>Rozłącznik  izolacyjny /S25-główny i awaryjny/–typu 4G25 -10-U-63 R112 /pokrętło czerwono-żółte/   500V,25A / do zabudowy z pokrętłem na zewnątrz</w:t>
            </w:r>
            <w:r>
              <w:rPr>
                <w:color w:val="FF0000"/>
              </w:rPr>
              <w:t xml:space="preserve"> .</w:t>
            </w:r>
          </w:p>
          <w:p w:rsidR="001E3351" w:rsidRPr="00F273B2" w:rsidRDefault="001E3351" w:rsidP="00A51DEC"/>
        </w:tc>
        <w:tc>
          <w:tcPr>
            <w:tcW w:w="993" w:type="dxa"/>
          </w:tcPr>
          <w:p w:rsidR="001E3351" w:rsidRPr="00F273B2" w:rsidRDefault="001E3351" w:rsidP="00A51DEC">
            <w:r w:rsidRPr="00F273B2">
              <w:t xml:space="preserve">1 </w:t>
            </w:r>
            <w:proofErr w:type="spellStart"/>
            <w:r w:rsidRPr="00F273B2">
              <w:t>kpl</w:t>
            </w:r>
            <w:proofErr w:type="spellEnd"/>
          </w:p>
        </w:tc>
        <w:tc>
          <w:tcPr>
            <w:tcW w:w="1563" w:type="dxa"/>
          </w:tcPr>
          <w:p w:rsidR="001E3351" w:rsidRPr="00AB4785" w:rsidRDefault="001E3351" w:rsidP="00A51DEC">
            <w:r>
              <w:t>Typ uzgodnić z PEC</w:t>
            </w:r>
          </w:p>
        </w:tc>
      </w:tr>
      <w:tr w:rsidR="001E3351" w:rsidRPr="00AB4785" w:rsidTr="00A51DEC">
        <w:tc>
          <w:tcPr>
            <w:tcW w:w="637" w:type="dxa"/>
          </w:tcPr>
          <w:p w:rsidR="001E3351" w:rsidRPr="00AB4785" w:rsidRDefault="001E3351" w:rsidP="00A51DEC">
            <w:r>
              <w:t>3</w:t>
            </w:r>
          </w:p>
        </w:tc>
        <w:tc>
          <w:tcPr>
            <w:tcW w:w="1561" w:type="dxa"/>
          </w:tcPr>
          <w:p w:rsidR="001E3351" w:rsidRPr="00F273B2" w:rsidRDefault="001E3351" w:rsidP="00A51DEC">
            <w:r w:rsidRPr="00F273B2">
              <w:t>Legrand</w:t>
            </w:r>
          </w:p>
        </w:tc>
        <w:tc>
          <w:tcPr>
            <w:tcW w:w="4676" w:type="dxa"/>
          </w:tcPr>
          <w:p w:rsidR="001E3351" w:rsidRPr="00F273B2" w:rsidRDefault="001E3351" w:rsidP="00A51DEC">
            <w:r w:rsidRPr="00F273B2">
              <w:t>Rozłącznik bezpiecznikowy R301-16A</w:t>
            </w:r>
          </w:p>
        </w:tc>
        <w:tc>
          <w:tcPr>
            <w:tcW w:w="993" w:type="dxa"/>
          </w:tcPr>
          <w:p w:rsidR="001E3351" w:rsidRPr="00F273B2" w:rsidRDefault="001E3351" w:rsidP="00A51DEC">
            <w:r w:rsidRPr="00F273B2">
              <w:t xml:space="preserve">1 </w:t>
            </w:r>
            <w:proofErr w:type="spellStart"/>
            <w:r w:rsidRPr="00F273B2">
              <w:t>kpl</w:t>
            </w:r>
            <w:proofErr w:type="spellEnd"/>
          </w:p>
        </w:tc>
        <w:tc>
          <w:tcPr>
            <w:tcW w:w="1563" w:type="dxa"/>
          </w:tcPr>
          <w:p w:rsidR="001E3351" w:rsidRPr="00AB4785" w:rsidRDefault="001E3351" w:rsidP="00A51DEC"/>
        </w:tc>
      </w:tr>
      <w:tr w:rsidR="001E3351" w:rsidRPr="00AB4785" w:rsidTr="00A51DEC">
        <w:tc>
          <w:tcPr>
            <w:tcW w:w="637" w:type="dxa"/>
          </w:tcPr>
          <w:p w:rsidR="001E3351" w:rsidRPr="00AB4785" w:rsidRDefault="001E3351" w:rsidP="00A51DEC">
            <w:r>
              <w:t>4</w:t>
            </w:r>
          </w:p>
        </w:tc>
        <w:tc>
          <w:tcPr>
            <w:tcW w:w="1561" w:type="dxa"/>
          </w:tcPr>
          <w:p w:rsidR="001E3351" w:rsidRPr="00F273B2" w:rsidRDefault="001E3351" w:rsidP="00A51DEC">
            <w:r w:rsidRPr="00F273B2">
              <w:t>Legrand</w:t>
            </w:r>
          </w:p>
        </w:tc>
        <w:tc>
          <w:tcPr>
            <w:tcW w:w="4676" w:type="dxa"/>
          </w:tcPr>
          <w:p w:rsidR="001E3351" w:rsidRPr="00F273B2" w:rsidRDefault="001E3351" w:rsidP="00A51DEC">
            <w:r w:rsidRPr="00F273B2">
              <w:t xml:space="preserve">Wyłącznik ochronny różnicowo-prądowy </w:t>
            </w:r>
          </w:p>
          <w:p w:rsidR="001E3351" w:rsidRPr="00F273B2" w:rsidRDefault="001E3351" w:rsidP="00A51DEC">
            <w:r w:rsidRPr="00F273B2">
              <w:t xml:space="preserve">z zabezpieczeniem </w:t>
            </w:r>
            <w:proofErr w:type="spellStart"/>
            <w:r w:rsidRPr="00F273B2">
              <w:t>nadprąd</w:t>
            </w:r>
            <w:proofErr w:type="spellEnd"/>
            <w:r w:rsidRPr="00F273B2">
              <w:t>. typu</w:t>
            </w:r>
          </w:p>
          <w:p w:rsidR="001E3351" w:rsidRPr="00F273B2" w:rsidRDefault="001E3351" w:rsidP="00A51DEC">
            <w:r w:rsidRPr="00F273B2">
              <w:t>P312 B16A</w:t>
            </w:r>
            <w:r w:rsidRPr="00F273B2">
              <w:tab/>
              <w:t xml:space="preserve"> 30mA</w:t>
            </w:r>
          </w:p>
          <w:p w:rsidR="001E3351" w:rsidRPr="00F273B2" w:rsidRDefault="001E3351" w:rsidP="00A51DEC">
            <w:r w:rsidRPr="00F273B2">
              <w:t>P312 B10A</w:t>
            </w:r>
            <w:r w:rsidRPr="00F273B2">
              <w:tab/>
              <w:t xml:space="preserve"> 30mA</w:t>
            </w:r>
          </w:p>
        </w:tc>
        <w:tc>
          <w:tcPr>
            <w:tcW w:w="993" w:type="dxa"/>
          </w:tcPr>
          <w:p w:rsidR="001E3351" w:rsidRPr="00F273B2" w:rsidRDefault="001E3351" w:rsidP="00A51DEC"/>
          <w:p w:rsidR="001E3351" w:rsidRPr="00F273B2" w:rsidRDefault="001E3351" w:rsidP="00A51DEC"/>
          <w:p w:rsidR="001E3351" w:rsidRPr="00F273B2" w:rsidRDefault="001E3351" w:rsidP="00A51DEC">
            <w:r w:rsidRPr="00F273B2">
              <w:t xml:space="preserve">1 </w:t>
            </w:r>
            <w:proofErr w:type="spellStart"/>
            <w:r w:rsidRPr="00F273B2">
              <w:t>szt</w:t>
            </w:r>
            <w:proofErr w:type="spellEnd"/>
          </w:p>
          <w:p w:rsidR="001E3351" w:rsidRPr="00F273B2" w:rsidRDefault="001E3351" w:rsidP="00A51DEC">
            <w:r>
              <w:t>1</w:t>
            </w:r>
            <w:r w:rsidRPr="00F273B2">
              <w:t>szt</w:t>
            </w:r>
          </w:p>
        </w:tc>
        <w:tc>
          <w:tcPr>
            <w:tcW w:w="1563" w:type="dxa"/>
          </w:tcPr>
          <w:p w:rsidR="001E3351" w:rsidRPr="00AB4785" w:rsidRDefault="001E3351" w:rsidP="00A51DEC"/>
        </w:tc>
      </w:tr>
      <w:tr w:rsidR="001E3351" w:rsidRPr="00AB4785" w:rsidTr="00A51DEC">
        <w:tc>
          <w:tcPr>
            <w:tcW w:w="637" w:type="dxa"/>
          </w:tcPr>
          <w:p w:rsidR="001E3351" w:rsidRPr="00AB4785" w:rsidRDefault="001E3351" w:rsidP="00A51DEC">
            <w:r>
              <w:t>5</w:t>
            </w:r>
          </w:p>
        </w:tc>
        <w:tc>
          <w:tcPr>
            <w:tcW w:w="1561" w:type="dxa"/>
          </w:tcPr>
          <w:p w:rsidR="001E3351" w:rsidRPr="00F273B2" w:rsidRDefault="001E3351" w:rsidP="00A51DEC">
            <w:r w:rsidRPr="00F273B2">
              <w:t>Legrand</w:t>
            </w:r>
          </w:p>
        </w:tc>
        <w:tc>
          <w:tcPr>
            <w:tcW w:w="4676" w:type="dxa"/>
          </w:tcPr>
          <w:p w:rsidR="001E3351" w:rsidRPr="00F273B2" w:rsidRDefault="001E3351" w:rsidP="00A51DEC">
            <w:r w:rsidRPr="00F273B2">
              <w:t>Lampka sygnalizacyjna LED 311-czerwona</w:t>
            </w:r>
          </w:p>
        </w:tc>
        <w:tc>
          <w:tcPr>
            <w:tcW w:w="993" w:type="dxa"/>
          </w:tcPr>
          <w:p w:rsidR="001E3351" w:rsidRPr="00F273B2" w:rsidRDefault="001E3351" w:rsidP="00A51DEC">
            <w:r w:rsidRPr="00F273B2">
              <w:t>1szt</w:t>
            </w:r>
          </w:p>
        </w:tc>
        <w:tc>
          <w:tcPr>
            <w:tcW w:w="1563" w:type="dxa"/>
          </w:tcPr>
          <w:p w:rsidR="001E3351" w:rsidRPr="00AB4785" w:rsidRDefault="001E3351" w:rsidP="00A51DEC"/>
        </w:tc>
      </w:tr>
      <w:tr w:rsidR="001E3351" w:rsidRPr="00AB4785" w:rsidTr="00A51DEC">
        <w:trPr>
          <w:trHeight w:val="425"/>
        </w:trPr>
        <w:tc>
          <w:tcPr>
            <w:tcW w:w="637" w:type="dxa"/>
          </w:tcPr>
          <w:p w:rsidR="001E3351" w:rsidRPr="00AB4785" w:rsidRDefault="001E3351" w:rsidP="00A51DEC">
            <w:r>
              <w:t>6</w:t>
            </w:r>
          </w:p>
        </w:tc>
        <w:tc>
          <w:tcPr>
            <w:tcW w:w="1561" w:type="dxa"/>
          </w:tcPr>
          <w:p w:rsidR="001E3351" w:rsidRPr="00F273B2" w:rsidRDefault="001E3351" w:rsidP="00A51DEC">
            <w:r w:rsidRPr="00F273B2">
              <w:t>Legrand</w:t>
            </w:r>
          </w:p>
        </w:tc>
        <w:tc>
          <w:tcPr>
            <w:tcW w:w="4676" w:type="dxa"/>
          </w:tcPr>
          <w:p w:rsidR="001E3351" w:rsidRPr="00F273B2" w:rsidRDefault="001E3351" w:rsidP="00A51DEC">
            <w:pPr>
              <w:ind w:left="71"/>
            </w:pPr>
            <w:r w:rsidRPr="00F273B2">
              <w:t>Wyłącznik instalacyjny</w:t>
            </w:r>
          </w:p>
          <w:p w:rsidR="001E3351" w:rsidRPr="00F273B2" w:rsidRDefault="001E3351" w:rsidP="00A51DEC">
            <w:pPr>
              <w:ind w:left="71"/>
            </w:pPr>
            <w:r w:rsidRPr="00F273B2">
              <w:t>S301 C1A</w:t>
            </w:r>
          </w:p>
        </w:tc>
        <w:tc>
          <w:tcPr>
            <w:tcW w:w="993" w:type="dxa"/>
          </w:tcPr>
          <w:p w:rsidR="001E3351" w:rsidRPr="006941D1" w:rsidRDefault="001E3351" w:rsidP="00A51DEC"/>
          <w:p w:rsidR="001E3351" w:rsidRPr="006941D1" w:rsidRDefault="001E3351" w:rsidP="00A51DEC">
            <w:pPr>
              <w:pStyle w:val="Index"/>
              <w:suppressLineNumbers w:val="0"/>
              <w:spacing w:line="240" w:lineRule="auto"/>
              <w:rPr>
                <w:sz w:val="20"/>
                <w:lang w:val="pl-PL"/>
              </w:rPr>
            </w:pPr>
            <w:r w:rsidRPr="006941D1">
              <w:rPr>
                <w:sz w:val="20"/>
                <w:lang w:val="pl-PL"/>
              </w:rPr>
              <w:t xml:space="preserve">1 </w:t>
            </w:r>
            <w:proofErr w:type="spellStart"/>
            <w:r w:rsidRPr="006941D1">
              <w:rPr>
                <w:sz w:val="20"/>
                <w:lang w:val="pl-PL"/>
              </w:rPr>
              <w:t>szt</w:t>
            </w:r>
            <w:proofErr w:type="spellEnd"/>
          </w:p>
        </w:tc>
        <w:tc>
          <w:tcPr>
            <w:tcW w:w="1563" w:type="dxa"/>
          </w:tcPr>
          <w:p w:rsidR="001E3351" w:rsidRPr="00AB4785" w:rsidRDefault="001E3351" w:rsidP="00A51DEC">
            <w:pPr>
              <w:pStyle w:val="Spistreci1"/>
            </w:pPr>
          </w:p>
        </w:tc>
      </w:tr>
      <w:tr w:rsidR="001E3351" w:rsidRPr="00AB4785" w:rsidTr="00A51DEC">
        <w:trPr>
          <w:trHeight w:val="425"/>
        </w:trPr>
        <w:tc>
          <w:tcPr>
            <w:tcW w:w="637" w:type="dxa"/>
          </w:tcPr>
          <w:p w:rsidR="001E3351" w:rsidRPr="00AB4785" w:rsidRDefault="001E3351" w:rsidP="00A51DEC">
            <w:r>
              <w:t>7</w:t>
            </w:r>
          </w:p>
        </w:tc>
        <w:tc>
          <w:tcPr>
            <w:tcW w:w="1561" w:type="dxa"/>
          </w:tcPr>
          <w:p w:rsidR="001E3351" w:rsidRPr="00F273B2" w:rsidRDefault="001E3351" w:rsidP="00A51DEC">
            <w:r w:rsidRPr="00F273B2">
              <w:t>Legrand</w:t>
            </w:r>
          </w:p>
        </w:tc>
        <w:tc>
          <w:tcPr>
            <w:tcW w:w="4676" w:type="dxa"/>
          </w:tcPr>
          <w:p w:rsidR="001E3351" w:rsidRPr="00F273B2" w:rsidRDefault="001E3351" w:rsidP="00A51DEC">
            <w:pPr>
              <w:ind w:left="71"/>
            </w:pPr>
            <w:r w:rsidRPr="00F273B2">
              <w:t xml:space="preserve">Ochronnik przepięciowy Typ2  1.4 </w:t>
            </w:r>
            <w:proofErr w:type="spellStart"/>
            <w:r w:rsidRPr="00F273B2">
              <w:t>kV</w:t>
            </w:r>
            <w:proofErr w:type="spellEnd"/>
          </w:p>
        </w:tc>
        <w:tc>
          <w:tcPr>
            <w:tcW w:w="993" w:type="dxa"/>
          </w:tcPr>
          <w:p w:rsidR="001E3351" w:rsidRPr="006941D1" w:rsidRDefault="001E3351" w:rsidP="00A51DEC">
            <w:r w:rsidRPr="006941D1">
              <w:t xml:space="preserve">1 </w:t>
            </w:r>
            <w:proofErr w:type="spellStart"/>
            <w:r w:rsidRPr="006941D1">
              <w:t>kpl</w:t>
            </w:r>
            <w:proofErr w:type="spellEnd"/>
          </w:p>
        </w:tc>
        <w:tc>
          <w:tcPr>
            <w:tcW w:w="1563" w:type="dxa"/>
          </w:tcPr>
          <w:p w:rsidR="001E3351" w:rsidRPr="00AB4785" w:rsidRDefault="001E3351" w:rsidP="00A51DEC">
            <w:pPr>
              <w:pStyle w:val="Spistreci1"/>
            </w:pPr>
          </w:p>
        </w:tc>
      </w:tr>
      <w:tr w:rsidR="001E3351" w:rsidRPr="00AB4785" w:rsidTr="00A51DEC">
        <w:tc>
          <w:tcPr>
            <w:tcW w:w="637" w:type="dxa"/>
          </w:tcPr>
          <w:p w:rsidR="001E3351" w:rsidRPr="00AB4785" w:rsidRDefault="001E3351" w:rsidP="00A51DEC">
            <w:r>
              <w:t>8</w:t>
            </w:r>
          </w:p>
        </w:tc>
        <w:tc>
          <w:tcPr>
            <w:tcW w:w="1561" w:type="dxa"/>
          </w:tcPr>
          <w:p w:rsidR="001E3351" w:rsidRPr="00F273B2" w:rsidRDefault="001E3351" w:rsidP="00A51DEC">
            <w:r w:rsidRPr="00F273B2">
              <w:t>Legrand</w:t>
            </w:r>
          </w:p>
        </w:tc>
        <w:tc>
          <w:tcPr>
            <w:tcW w:w="4676" w:type="dxa"/>
          </w:tcPr>
          <w:p w:rsidR="001E3351" w:rsidRPr="00F273B2" w:rsidRDefault="001E3351" w:rsidP="00A51DEC">
            <w:pPr>
              <w:ind w:left="71"/>
            </w:pPr>
            <w:r w:rsidRPr="00F273B2">
              <w:t xml:space="preserve">Rozłącznik bezpiecznikowy R301-16A  </w:t>
            </w:r>
            <w:proofErr w:type="spellStart"/>
            <w:r w:rsidRPr="00F273B2">
              <w:t>gG</w:t>
            </w:r>
            <w:proofErr w:type="spellEnd"/>
            <w:r w:rsidRPr="00F273B2">
              <w:t xml:space="preserve"> /D01/</w:t>
            </w:r>
          </w:p>
        </w:tc>
        <w:tc>
          <w:tcPr>
            <w:tcW w:w="993" w:type="dxa"/>
          </w:tcPr>
          <w:p w:rsidR="001E3351" w:rsidRPr="006941D1" w:rsidRDefault="001E3351" w:rsidP="00A51DEC">
            <w:r w:rsidRPr="006941D1">
              <w:t>1kpl</w:t>
            </w:r>
          </w:p>
        </w:tc>
        <w:tc>
          <w:tcPr>
            <w:tcW w:w="1563" w:type="dxa"/>
          </w:tcPr>
          <w:p w:rsidR="001E3351" w:rsidRPr="00AB4785" w:rsidRDefault="001E3351" w:rsidP="00A51DEC">
            <w:pPr>
              <w:pStyle w:val="Spistreci1"/>
            </w:pPr>
          </w:p>
        </w:tc>
      </w:tr>
      <w:tr w:rsidR="001E3351" w:rsidRPr="00AB4785" w:rsidTr="00A51DEC">
        <w:tc>
          <w:tcPr>
            <w:tcW w:w="637" w:type="dxa"/>
          </w:tcPr>
          <w:p w:rsidR="001E3351" w:rsidRPr="00916E4A" w:rsidRDefault="001E3351" w:rsidP="00A51DEC">
            <w:pPr>
              <w:rPr>
                <w:highlight w:val="yellow"/>
              </w:rPr>
            </w:pPr>
          </w:p>
        </w:tc>
        <w:tc>
          <w:tcPr>
            <w:tcW w:w="1561" w:type="dxa"/>
          </w:tcPr>
          <w:p w:rsidR="001E3351" w:rsidRPr="00F273B2" w:rsidRDefault="001E3351" w:rsidP="00A51DEC">
            <w:pPr>
              <w:rPr>
                <w:highlight w:val="yellow"/>
              </w:rPr>
            </w:pPr>
          </w:p>
        </w:tc>
        <w:tc>
          <w:tcPr>
            <w:tcW w:w="4676" w:type="dxa"/>
          </w:tcPr>
          <w:p w:rsidR="001E3351" w:rsidRPr="00F273B2" w:rsidRDefault="001E3351" w:rsidP="00A51DEC">
            <w:pPr>
              <w:rPr>
                <w:highlight w:val="yellow"/>
              </w:rPr>
            </w:pPr>
          </w:p>
        </w:tc>
        <w:tc>
          <w:tcPr>
            <w:tcW w:w="993" w:type="dxa"/>
          </w:tcPr>
          <w:p w:rsidR="001E3351" w:rsidRPr="00F273B2" w:rsidRDefault="001E3351" w:rsidP="00A51DEC">
            <w:pPr>
              <w:rPr>
                <w:highlight w:val="yellow"/>
              </w:rPr>
            </w:pPr>
          </w:p>
        </w:tc>
        <w:tc>
          <w:tcPr>
            <w:tcW w:w="1563" w:type="dxa"/>
          </w:tcPr>
          <w:p w:rsidR="001E3351" w:rsidRPr="00AB4785" w:rsidRDefault="001E3351" w:rsidP="00A51DEC">
            <w:pPr>
              <w:pStyle w:val="Spistreci1"/>
            </w:pPr>
          </w:p>
        </w:tc>
      </w:tr>
      <w:tr w:rsidR="001E3351" w:rsidRPr="00737A98" w:rsidTr="00A51DEC">
        <w:tc>
          <w:tcPr>
            <w:tcW w:w="637" w:type="dxa"/>
          </w:tcPr>
          <w:p w:rsidR="001E3351" w:rsidRPr="00737A98" w:rsidRDefault="001E3351" w:rsidP="00A51DEC">
            <w:pPr>
              <w:pStyle w:val="Spistreci1"/>
            </w:pPr>
          </w:p>
        </w:tc>
        <w:tc>
          <w:tcPr>
            <w:tcW w:w="1561" w:type="dxa"/>
          </w:tcPr>
          <w:p w:rsidR="001E3351" w:rsidRPr="00737A98" w:rsidRDefault="001E3351" w:rsidP="00A51DEC">
            <w:pPr>
              <w:pStyle w:val="Spistreci1"/>
            </w:pPr>
          </w:p>
        </w:tc>
        <w:tc>
          <w:tcPr>
            <w:tcW w:w="4676" w:type="dxa"/>
          </w:tcPr>
          <w:p w:rsidR="001E3351" w:rsidRPr="00E72B62" w:rsidRDefault="001E3351" w:rsidP="00A51DEC">
            <w:pPr>
              <w:pStyle w:val="Spistreci1"/>
            </w:pPr>
            <w:r>
              <w:rPr>
                <w:b/>
              </w:rPr>
              <w:t>Instalacje elektryczne</w:t>
            </w:r>
          </w:p>
        </w:tc>
        <w:tc>
          <w:tcPr>
            <w:tcW w:w="993" w:type="dxa"/>
          </w:tcPr>
          <w:p w:rsidR="001E3351" w:rsidRPr="00737A98" w:rsidRDefault="001E3351" w:rsidP="00A51DEC"/>
        </w:tc>
        <w:tc>
          <w:tcPr>
            <w:tcW w:w="1563" w:type="dxa"/>
          </w:tcPr>
          <w:p w:rsidR="001E3351" w:rsidRPr="00737A98" w:rsidRDefault="001E3351" w:rsidP="00A51DEC">
            <w:pPr>
              <w:pStyle w:val="Spistreci1"/>
            </w:pPr>
          </w:p>
        </w:tc>
      </w:tr>
      <w:tr w:rsidR="001E3351" w:rsidRPr="00737A98" w:rsidTr="00A51DEC">
        <w:tc>
          <w:tcPr>
            <w:tcW w:w="637" w:type="dxa"/>
          </w:tcPr>
          <w:p w:rsidR="001E3351" w:rsidRPr="00737A98" w:rsidRDefault="001E3351" w:rsidP="00A51DEC">
            <w:pPr>
              <w:rPr>
                <w:lang w:val="de-DE"/>
              </w:rPr>
            </w:pPr>
            <w:r w:rsidRPr="00737A98">
              <w:rPr>
                <w:lang w:val="de-DE"/>
              </w:rPr>
              <w:t>1.</w:t>
            </w:r>
          </w:p>
        </w:tc>
        <w:tc>
          <w:tcPr>
            <w:tcW w:w="1561" w:type="dxa"/>
          </w:tcPr>
          <w:p w:rsidR="001E3351" w:rsidRPr="00737A98" w:rsidRDefault="001E3351" w:rsidP="00A51DEC">
            <w:pPr>
              <w:rPr>
                <w:lang w:val="de-DE"/>
              </w:rPr>
            </w:pPr>
            <w:r w:rsidRPr="00737A98">
              <w:rPr>
                <w:lang w:val="de-DE"/>
              </w:rPr>
              <w:t>ES System Gliwice</w:t>
            </w:r>
          </w:p>
        </w:tc>
        <w:tc>
          <w:tcPr>
            <w:tcW w:w="4676" w:type="dxa"/>
          </w:tcPr>
          <w:p w:rsidR="001E3351" w:rsidRPr="00737A98" w:rsidRDefault="001E3351" w:rsidP="00A51DEC">
            <w:r w:rsidRPr="00737A98">
              <w:t>Oprawa oświetl. świetlówkowa CO1 236 EVG 2x36W IP65 230V</w:t>
            </w:r>
          </w:p>
        </w:tc>
        <w:tc>
          <w:tcPr>
            <w:tcW w:w="993" w:type="dxa"/>
          </w:tcPr>
          <w:p w:rsidR="001E3351" w:rsidRPr="00737A98" w:rsidRDefault="001E3351" w:rsidP="00A51DEC">
            <w:r w:rsidRPr="00737A98">
              <w:t xml:space="preserve">2 </w:t>
            </w:r>
            <w:proofErr w:type="spellStart"/>
            <w:r w:rsidRPr="00737A98">
              <w:t>kpl</w:t>
            </w:r>
            <w:proofErr w:type="spellEnd"/>
          </w:p>
        </w:tc>
        <w:tc>
          <w:tcPr>
            <w:tcW w:w="1563" w:type="dxa"/>
          </w:tcPr>
          <w:p w:rsidR="001E3351" w:rsidRPr="00737A98" w:rsidRDefault="001E3351" w:rsidP="00A51DEC">
            <w:pPr>
              <w:pStyle w:val="Spistreci1"/>
            </w:pPr>
          </w:p>
        </w:tc>
      </w:tr>
      <w:tr w:rsidR="001E3351" w:rsidRPr="00737A98" w:rsidTr="00A51DEC">
        <w:tc>
          <w:tcPr>
            <w:tcW w:w="637" w:type="dxa"/>
          </w:tcPr>
          <w:p w:rsidR="001E3351" w:rsidRPr="00737A98" w:rsidRDefault="001E3351" w:rsidP="00A51DEC">
            <w:r w:rsidRPr="00737A98">
              <w:t>2.</w:t>
            </w:r>
          </w:p>
        </w:tc>
        <w:tc>
          <w:tcPr>
            <w:tcW w:w="1561" w:type="dxa"/>
          </w:tcPr>
          <w:p w:rsidR="001E3351" w:rsidRPr="00737A98" w:rsidRDefault="001E3351" w:rsidP="00A51DEC">
            <w:r w:rsidRPr="00737A98">
              <w:t>Polam</w:t>
            </w:r>
          </w:p>
        </w:tc>
        <w:tc>
          <w:tcPr>
            <w:tcW w:w="4676" w:type="dxa"/>
          </w:tcPr>
          <w:p w:rsidR="001E3351" w:rsidRPr="00197E99" w:rsidRDefault="001E3351" w:rsidP="00344BD6">
            <w:pPr>
              <w:pStyle w:val="Tekstpodstawowy"/>
              <w:jc w:val="left"/>
            </w:pPr>
            <w:r w:rsidRPr="00197E99">
              <w:t>Gniazdo wtyczkowe z bolcem ochronnym  250V,16A   ,IP41, natynkowe</w:t>
            </w:r>
          </w:p>
        </w:tc>
        <w:tc>
          <w:tcPr>
            <w:tcW w:w="993" w:type="dxa"/>
          </w:tcPr>
          <w:p w:rsidR="001E3351" w:rsidRPr="00197E99" w:rsidRDefault="00CC018A" w:rsidP="00A51DEC">
            <w:r>
              <w:t>1</w:t>
            </w:r>
            <w:r w:rsidR="001E3351" w:rsidRPr="00197E99">
              <w:t xml:space="preserve"> </w:t>
            </w:r>
            <w:proofErr w:type="spellStart"/>
            <w:r w:rsidR="001E3351" w:rsidRPr="00197E99">
              <w:t>kpl</w:t>
            </w:r>
            <w:proofErr w:type="spellEnd"/>
          </w:p>
        </w:tc>
        <w:tc>
          <w:tcPr>
            <w:tcW w:w="1563" w:type="dxa"/>
          </w:tcPr>
          <w:p w:rsidR="001E3351" w:rsidRPr="00737A98" w:rsidRDefault="001E3351" w:rsidP="00A51DEC">
            <w:pPr>
              <w:pStyle w:val="Spistreci1"/>
            </w:pPr>
          </w:p>
        </w:tc>
      </w:tr>
      <w:tr w:rsidR="001E3351" w:rsidRPr="00737A98" w:rsidTr="00A51DEC">
        <w:tc>
          <w:tcPr>
            <w:tcW w:w="637" w:type="dxa"/>
          </w:tcPr>
          <w:p w:rsidR="001E3351" w:rsidRPr="00737A98" w:rsidRDefault="001E3351" w:rsidP="00A51DEC">
            <w:r w:rsidRPr="00737A98">
              <w:t>3.</w:t>
            </w:r>
          </w:p>
        </w:tc>
        <w:tc>
          <w:tcPr>
            <w:tcW w:w="1561" w:type="dxa"/>
          </w:tcPr>
          <w:p w:rsidR="001E3351" w:rsidRPr="00737A98" w:rsidRDefault="001E3351" w:rsidP="00A51DEC">
            <w:r w:rsidRPr="00737A98">
              <w:t>Polam</w:t>
            </w:r>
          </w:p>
        </w:tc>
        <w:tc>
          <w:tcPr>
            <w:tcW w:w="4676" w:type="dxa"/>
          </w:tcPr>
          <w:p w:rsidR="001E3351" w:rsidRPr="00197E99" w:rsidRDefault="001E3351" w:rsidP="00344BD6">
            <w:pPr>
              <w:pStyle w:val="Tekstpodstawowy"/>
              <w:jc w:val="left"/>
            </w:pPr>
            <w:r w:rsidRPr="00197E99">
              <w:t>Łącznik oświetleniowy natynkowy klawiszowy 250V,10A ,IP44</w:t>
            </w:r>
          </w:p>
          <w:p w:rsidR="001E3351" w:rsidRPr="00197E99" w:rsidRDefault="001E3351" w:rsidP="00A51DEC">
            <w:pPr>
              <w:pStyle w:val="Tekstpodstawowy"/>
            </w:pPr>
            <w:r w:rsidRPr="00197E99">
              <w:t>-jednobiegunowy</w:t>
            </w:r>
          </w:p>
        </w:tc>
        <w:tc>
          <w:tcPr>
            <w:tcW w:w="993" w:type="dxa"/>
          </w:tcPr>
          <w:p w:rsidR="001E3351" w:rsidRPr="00197E99" w:rsidRDefault="001E3351" w:rsidP="00A51DEC"/>
          <w:p w:rsidR="001E3351" w:rsidRPr="00197E99" w:rsidRDefault="001E3351" w:rsidP="00A51DEC">
            <w:r w:rsidRPr="00197E99">
              <w:t>1kpl</w:t>
            </w:r>
          </w:p>
        </w:tc>
        <w:tc>
          <w:tcPr>
            <w:tcW w:w="1563" w:type="dxa"/>
          </w:tcPr>
          <w:p w:rsidR="001E3351" w:rsidRPr="00737A98" w:rsidRDefault="001E3351" w:rsidP="00A51DEC">
            <w:pPr>
              <w:pStyle w:val="Spistreci1"/>
            </w:pPr>
          </w:p>
        </w:tc>
      </w:tr>
      <w:tr w:rsidR="001E3351" w:rsidRPr="00737A98" w:rsidTr="00A51DEC">
        <w:tc>
          <w:tcPr>
            <w:tcW w:w="637" w:type="dxa"/>
          </w:tcPr>
          <w:p w:rsidR="001E3351" w:rsidRPr="00737A98" w:rsidRDefault="001E3351" w:rsidP="00A51DEC">
            <w:r w:rsidRPr="00737A98">
              <w:t>4.</w:t>
            </w:r>
          </w:p>
        </w:tc>
        <w:tc>
          <w:tcPr>
            <w:tcW w:w="1561" w:type="dxa"/>
          </w:tcPr>
          <w:p w:rsidR="001E3351" w:rsidRPr="00737A98" w:rsidRDefault="001E3351" w:rsidP="00A51DEC">
            <w:r w:rsidRPr="00737A98">
              <w:t>Polam</w:t>
            </w:r>
          </w:p>
        </w:tc>
        <w:tc>
          <w:tcPr>
            <w:tcW w:w="4676" w:type="dxa"/>
          </w:tcPr>
          <w:p w:rsidR="001E3351" w:rsidRPr="00737A98" w:rsidRDefault="001E3351" w:rsidP="00A51DEC">
            <w:r w:rsidRPr="00737A98">
              <w:t>Odgałęźnik instalacyjny (2,5 mm</w:t>
            </w:r>
            <w:r w:rsidRPr="00737A98">
              <w:rPr>
                <w:vertAlign w:val="superscript"/>
              </w:rPr>
              <w:t>2</w:t>
            </w:r>
            <w:r w:rsidRPr="00737A98">
              <w:t>)</w:t>
            </w:r>
          </w:p>
          <w:p w:rsidR="001E3351" w:rsidRPr="00737A98" w:rsidRDefault="001E3351" w:rsidP="00A51DEC">
            <w:r w:rsidRPr="00737A98">
              <w:t>IP 44 uniwersalny</w:t>
            </w:r>
          </w:p>
        </w:tc>
        <w:tc>
          <w:tcPr>
            <w:tcW w:w="993" w:type="dxa"/>
          </w:tcPr>
          <w:p w:rsidR="001E3351" w:rsidRPr="00737A98" w:rsidRDefault="001E3351" w:rsidP="00A51DEC">
            <w:r w:rsidRPr="00737A98">
              <w:t xml:space="preserve">1 </w:t>
            </w:r>
            <w:proofErr w:type="spellStart"/>
            <w:r w:rsidRPr="00737A98">
              <w:t>kpl</w:t>
            </w:r>
            <w:proofErr w:type="spellEnd"/>
          </w:p>
        </w:tc>
        <w:tc>
          <w:tcPr>
            <w:tcW w:w="1563" w:type="dxa"/>
          </w:tcPr>
          <w:p w:rsidR="001E3351" w:rsidRPr="00737A98" w:rsidRDefault="001E3351" w:rsidP="00A51DEC">
            <w:pPr>
              <w:pStyle w:val="Spistreci1"/>
            </w:pPr>
          </w:p>
        </w:tc>
      </w:tr>
      <w:tr w:rsidR="001E3351" w:rsidRPr="00737A98" w:rsidTr="00A51DEC">
        <w:tc>
          <w:tcPr>
            <w:tcW w:w="637" w:type="dxa"/>
          </w:tcPr>
          <w:p w:rsidR="001E3351" w:rsidRPr="00737A98" w:rsidRDefault="001E3351" w:rsidP="00A51DEC">
            <w:pPr>
              <w:rPr>
                <w:lang w:val="de-DE"/>
              </w:rPr>
            </w:pPr>
            <w:r w:rsidRPr="00737A98">
              <w:rPr>
                <w:lang w:val="de-DE"/>
              </w:rPr>
              <w:t>5.</w:t>
            </w:r>
          </w:p>
        </w:tc>
        <w:tc>
          <w:tcPr>
            <w:tcW w:w="1561" w:type="dxa"/>
          </w:tcPr>
          <w:p w:rsidR="001E3351" w:rsidRPr="00737A98" w:rsidRDefault="001E3351" w:rsidP="00A51DEC">
            <w:proofErr w:type="spellStart"/>
            <w:r w:rsidRPr="00737A98">
              <w:t>Elektrohurt</w:t>
            </w:r>
            <w:proofErr w:type="spellEnd"/>
          </w:p>
        </w:tc>
        <w:tc>
          <w:tcPr>
            <w:tcW w:w="4676" w:type="dxa"/>
          </w:tcPr>
          <w:p w:rsidR="001E3351" w:rsidRPr="00737A98" w:rsidRDefault="001E3351" w:rsidP="00A51DEC">
            <w:r w:rsidRPr="00737A98">
              <w:t>Korytko kablowe ocynkowane z pokrywą pełną</w:t>
            </w:r>
          </w:p>
          <w:p w:rsidR="001E3351" w:rsidRPr="00737A98" w:rsidRDefault="001E3351" w:rsidP="00A51DEC">
            <w:r w:rsidRPr="00737A98">
              <w:t xml:space="preserve"> typu K50  szer. 5cm lub kształtownik perforowany z pokrywą</w:t>
            </w:r>
          </w:p>
        </w:tc>
        <w:tc>
          <w:tcPr>
            <w:tcW w:w="993" w:type="dxa"/>
          </w:tcPr>
          <w:p w:rsidR="001E3351" w:rsidRPr="00737A98" w:rsidRDefault="001E3351" w:rsidP="00A51DEC"/>
          <w:p w:rsidR="001E3351" w:rsidRPr="00344BD6" w:rsidRDefault="00344BD6" w:rsidP="00A51DEC">
            <w:pPr>
              <w:pStyle w:val="Index"/>
              <w:suppressLineNumbers w:val="0"/>
              <w:rPr>
                <w:sz w:val="24"/>
                <w:szCs w:val="24"/>
                <w:lang w:val="pl-PL"/>
              </w:rPr>
            </w:pPr>
            <w:r w:rsidRPr="00886130">
              <w:rPr>
                <w:sz w:val="24"/>
                <w:szCs w:val="24"/>
                <w:lang w:val="pl-PL"/>
              </w:rPr>
              <w:t>10m</w:t>
            </w:r>
          </w:p>
        </w:tc>
        <w:tc>
          <w:tcPr>
            <w:tcW w:w="1563" w:type="dxa"/>
          </w:tcPr>
          <w:p w:rsidR="001E3351" w:rsidRPr="00737A98" w:rsidRDefault="001E3351" w:rsidP="00A51DEC">
            <w:pPr>
              <w:pStyle w:val="Spistreci1"/>
            </w:pPr>
          </w:p>
        </w:tc>
      </w:tr>
      <w:tr w:rsidR="001E3351" w:rsidRPr="00737A98" w:rsidTr="00A51DEC">
        <w:tc>
          <w:tcPr>
            <w:tcW w:w="637" w:type="dxa"/>
          </w:tcPr>
          <w:p w:rsidR="001E3351" w:rsidRPr="00737A98" w:rsidRDefault="001E3351" w:rsidP="00A51DEC">
            <w:r w:rsidRPr="00737A98">
              <w:t>6.</w:t>
            </w:r>
          </w:p>
        </w:tc>
        <w:tc>
          <w:tcPr>
            <w:tcW w:w="1561" w:type="dxa"/>
          </w:tcPr>
          <w:p w:rsidR="001E3351" w:rsidRPr="00737A98" w:rsidRDefault="001E3351" w:rsidP="00A51DEC">
            <w:proofErr w:type="spellStart"/>
            <w:r w:rsidRPr="00737A98">
              <w:t>Elektrohurt</w:t>
            </w:r>
            <w:proofErr w:type="spellEnd"/>
          </w:p>
        </w:tc>
        <w:tc>
          <w:tcPr>
            <w:tcW w:w="4676" w:type="dxa"/>
          </w:tcPr>
          <w:p w:rsidR="001E3351" w:rsidRPr="00737A98" w:rsidRDefault="001E3351" w:rsidP="00A51DEC">
            <w:r w:rsidRPr="00737A98">
              <w:t>Rura instalacyjna / w odcinkach/</w:t>
            </w:r>
          </w:p>
          <w:p w:rsidR="001E3351" w:rsidRPr="00737A98" w:rsidRDefault="001E3351" w:rsidP="00A51DEC">
            <w:r w:rsidRPr="00737A98">
              <w:t>z łączówkami i uchwytami</w:t>
            </w:r>
          </w:p>
          <w:p w:rsidR="001E3351" w:rsidRPr="00737A98" w:rsidRDefault="001E3351" w:rsidP="00344BD6">
            <w:r w:rsidRPr="00737A98">
              <w:t>RL2</w:t>
            </w:r>
            <w:r w:rsidR="00344BD6">
              <w:t>8</w:t>
            </w:r>
            <w:r w:rsidRPr="00737A98">
              <w:t>,  l=3m</w:t>
            </w:r>
          </w:p>
        </w:tc>
        <w:tc>
          <w:tcPr>
            <w:tcW w:w="993" w:type="dxa"/>
          </w:tcPr>
          <w:p w:rsidR="001E3351" w:rsidRPr="00737A98" w:rsidRDefault="001E3351" w:rsidP="00A51DEC"/>
          <w:p w:rsidR="001E3351" w:rsidRPr="00737A98" w:rsidRDefault="001E3351" w:rsidP="00A51DEC"/>
          <w:p w:rsidR="001E3351" w:rsidRPr="00737A98" w:rsidRDefault="0071698C" w:rsidP="00A51DEC">
            <w:r>
              <w:t>5</w:t>
            </w:r>
            <w:r w:rsidR="001E3351" w:rsidRPr="00737A98">
              <w:t>kpl</w:t>
            </w:r>
          </w:p>
        </w:tc>
        <w:tc>
          <w:tcPr>
            <w:tcW w:w="1563" w:type="dxa"/>
          </w:tcPr>
          <w:p w:rsidR="001E3351" w:rsidRPr="00737A98" w:rsidRDefault="001E3351" w:rsidP="00A51DEC">
            <w:pPr>
              <w:pStyle w:val="Spistreci1"/>
            </w:pPr>
          </w:p>
        </w:tc>
      </w:tr>
      <w:tr w:rsidR="00886130" w:rsidRPr="00737A98" w:rsidTr="00A51DEC">
        <w:tc>
          <w:tcPr>
            <w:tcW w:w="637" w:type="dxa"/>
          </w:tcPr>
          <w:p w:rsidR="00886130" w:rsidRPr="00737A98" w:rsidRDefault="00886130" w:rsidP="00B70FCB">
            <w:r w:rsidRPr="00737A98">
              <w:t>7.</w:t>
            </w:r>
          </w:p>
        </w:tc>
        <w:tc>
          <w:tcPr>
            <w:tcW w:w="1561" w:type="dxa"/>
          </w:tcPr>
          <w:p w:rsidR="00886130" w:rsidRPr="00737A98" w:rsidRDefault="00886130" w:rsidP="00A51DEC">
            <w:r w:rsidRPr="00737A98">
              <w:t>Elektromontaż</w:t>
            </w:r>
          </w:p>
        </w:tc>
        <w:tc>
          <w:tcPr>
            <w:tcW w:w="4676" w:type="dxa"/>
          </w:tcPr>
          <w:p w:rsidR="00886130" w:rsidRPr="00737A98" w:rsidRDefault="00886130" w:rsidP="00A51DEC">
            <w:r w:rsidRPr="00737A98">
              <w:t>Elementy łączeniowe do konstrukcji kablowych i mocowania kabli /wsporniki ,łączniki itp./</w:t>
            </w:r>
          </w:p>
        </w:tc>
        <w:tc>
          <w:tcPr>
            <w:tcW w:w="993" w:type="dxa"/>
          </w:tcPr>
          <w:p w:rsidR="00886130" w:rsidRPr="00737A98" w:rsidRDefault="00886130" w:rsidP="00A51DEC">
            <w:r w:rsidRPr="00737A98">
              <w:t>5 kg</w:t>
            </w:r>
          </w:p>
        </w:tc>
        <w:tc>
          <w:tcPr>
            <w:tcW w:w="1563" w:type="dxa"/>
          </w:tcPr>
          <w:p w:rsidR="00886130" w:rsidRPr="00737A98" w:rsidRDefault="00886130" w:rsidP="00A51DEC">
            <w:pPr>
              <w:pStyle w:val="Spistreci1"/>
            </w:pPr>
          </w:p>
        </w:tc>
      </w:tr>
      <w:tr w:rsidR="00886130" w:rsidRPr="00737A98" w:rsidTr="00A51DEC">
        <w:tc>
          <w:tcPr>
            <w:tcW w:w="637" w:type="dxa"/>
          </w:tcPr>
          <w:p w:rsidR="00886130" w:rsidRPr="00737A98" w:rsidRDefault="00886130" w:rsidP="00B70FCB">
            <w:r w:rsidRPr="00737A98">
              <w:t>8.</w:t>
            </w:r>
          </w:p>
        </w:tc>
        <w:tc>
          <w:tcPr>
            <w:tcW w:w="1561" w:type="dxa"/>
          </w:tcPr>
          <w:p w:rsidR="00886130" w:rsidRPr="00737A98" w:rsidRDefault="00886130" w:rsidP="00A51DEC">
            <w:r>
              <w:t>Telefonika</w:t>
            </w:r>
          </w:p>
        </w:tc>
        <w:tc>
          <w:tcPr>
            <w:tcW w:w="4676" w:type="dxa"/>
          </w:tcPr>
          <w:p w:rsidR="00886130" w:rsidRPr="00737A98" w:rsidRDefault="00886130" w:rsidP="00A51DEC">
            <w:r w:rsidRPr="00737A98">
              <w:t>Kabel miedziany 0,6/1kV nierozprzestrzeniający płomienia typu:</w:t>
            </w:r>
          </w:p>
          <w:p w:rsidR="00886130" w:rsidRPr="00737A98" w:rsidRDefault="00886130" w:rsidP="00A51DEC">
            <w:proofErr w:type="spellStart"/>
            <w:r w:rsidRPr="00737A98">
              <w:t>YnKYżo</w:t>
            </w:r>
            <w:proofErr w:type="spellEnd"/>
            <w:r w:rsidRPr="00737A98">
              <w:t xml:space="preserve"> 3x1,5</w:t>
            </w:r>
            <w:r>
              <w:t xml:space="preserve">  –(kabel E-3)</w:t>
            </w:r>
          </w:p>
          <w:p w:rsidR="00886130" w:rsidRPr="00737A98" w:rsidRDefault="00886130" w:rsidP="0071698C">
            <w:proofErr w:type="spellStart"/>
            <w:r w:rsidRPr="00737A98">
              <w:t>YnKYżo</w:t>
            </w:r>
            <w:proofErr w:type="spellEnd"/>
            <w:r w:rsidRPr="00737A98">
              <w:t xml:space="preserve"> 3x2,5</w:t>
            </w:r>
            <w:r>
              <w:t xml:space="preserve"> –(kabel E-4,E-5)</w:t>
            </w:r>
          </w:p>
        </w:tc>
        <w:tc>
          <w:tcPr>
            <w:tcW w:w="993" w:type="dxa"/>
          </w:tcPr>
          <w:p w:rsidR="00886130" w:rsidRPr="00B101A2" w:rsidRDefault="00886130" w:rsidP="00A51DEC">
            <w:pPr>
              <w:jc w:val="both"/>
            </w:pPr>
          </w:p>
          <w:p w:rsidR="00886130" w:rsidRPr="00B101A2" w:rsidRDefault="00886130" w:rsidP="00A51DEC">
            <w:pPr>
              <w:jc w:val="both"/>
            </w:pPr>
          </w:p>
          <w:p w:rsidR="00886130" w:rsidRPr="00B101A2" w:rsidRDefault="00886130" w:rsidP="00A51DEC">
            <w:pPr>
              <w:jc w:val="both"/>
            </w:pPr>
            <w:r w:rsidRPr="00B101A2">
              <w:t>15 m</w:t>
            </w:r>
          </w:p>
          <w:p w:rsidR="00886130" w:rsidRPr="00B101A2" w:rsidRDefault="00886130" w:rsidP="0071698C">
            <w:pPr>
              <w:jc w:val="both"/>
            </w:pPr>
            <w:r w:rsidRPr="00B101A2">
              <w:t>20 m</w:t>
            </w:r>
          </w:p>
        </w:tc>
        <w:tc>
          <w:tcPr>
            <w:tcW w:w="1563" w:type="dxa"/>
          </w:tcPr>
          <w:p w:rsidR="00886130" w:rsidRDefault="00886130" w:rsidP="00A51DEC">
            <w:pPr>
              <w:pStyle w:val="Spistreci1"/>
            </w:pPr>
          </w:p>
          <w:p w:rsidR="00886130" w:rsidRDefault="00886130" w:rsidP="00A51DEC"/>
          <w:p w:rsidR="00886130" w:rsidRDefault="00886130" w:rsidP="00A51DEC"/>
          <w:p w:rsidR="00886130" w:rsidRPr="006733FD" w:rsidRDefault="00886130" w:rsidP="0071698C"/>
        </w:tc>
      </w:tr>
      <w:tr w:rsidR="00886130" w:rsidRPr="00737A98" w:rsidTr="00A51DEC">
        <w:tc>
          <w:tcPr>
            <w:tcW w:w="637" w:type="dxa"/>
          </w:tcPr>
          <w:p w:rsidR="00886130" w:rsidRPr="00737A98" w:rsidRDefault="00886130" w:rsidP="00A51DEC">
            <w:r>
              <w:lastRenderedPageBreak/>
              <w:t>9</w:t>
            </w:r>
            <w:r w:rsidRPr="00737A98">
              <w:t>.</w:t>
            </w:r>
          </w:p>
        </w:tc>
        <w:tc>
          <w:tcPr>
            <w:tcW w:w="1561" w:type="dxa"/>
          </w:tcPr>
          <w:p w:rsidR="00886130" w:rsidRPr="00737A98" w:rsidRDefault="00886130" w:rsidP="00A51DEC">
            <w:r w:rsidRPr="00737A98">
              <w:t>El-hurt</w:t>
            </w:r>
          </w:p>
        </w:tc>
        <w:tc>
          <w:tcPr>
            <w:tcW w:w="4676" w:type="dxa"/>
          </w:tcPr>
          <w:p w:rsidR="00886130" w:rsidRPr="00737A98" w:rsidRDefault="00886130" w:rsidP="00A51DEC">
            <w:r w:rsidRPr="00737A98">
              <w:t xml:space="preserve">Bednarka </w:t>
            </w:r>
            <w:proofErr w:type="spellStart"/>
            <w:r w:rsidRPr="00737A98">
              <w:t>FeZn</w:t>
            </w:r>
            <w:proofErr w:type="spellEnd"/>
            <w:r w:rsidRPr="00737A98">
              <w:t xml:space="preserve"> 20x3mm</w:t>
            </w:r>
          </w:p>
        </w:tc>
        <w:tc>
          <w:tcPr>
            <w:tcW w:w="993" w:type="dxa"/>
          </w:tcPr>
          <w:p w:rsidR="00886130" w:rsidRPr="00B101A2" w:rsidRDefault="00886130" w:rsidP="00A51DEC">
            <w:r w:rsidRPr="00B101A2">
              <w:t>20 m</w:t>
            </w:r>
          </w:p>
        </w:tc>
        <w:tc>
          <w:tcPr>
            <w:tcW w:w="1563" w:type="dxa"/>
          </w:tcPr>
          <w:p w:rsidR="00886130" w:rsidRPr="00737A98" w:rsidRDefault="00886130" w:rsidP="00A51DEC">
            <w:pPr>
              <w:pStyle w:val="Spistreci1"/>
            </w:pPr>
            <w:r w:rsidRPr="00737A98">
              <w:t>na ścianie</w:t>
            </w:r>
          </w:p>
        </w:tc>
      </w:tr>
      <w:tr w:rsidR="00886130" w:rsidRPr="00737A98" w:rsidTr="00A51DEC">
        <w:tc>
          <w:tcPr>
            <w:tcW w:w="637" w:type="dxa"/>
          </w:tcPr>
          <w:p w:rsidR="00886130" w:rsidRPr="00737A98" w:rsidRDefault="00886130" w:rsidP="00886130">
            <w:r w:rsidRPr="00737A98">
              <w:t>1</w:t>
            </w:r>
            <w:r>
              <w:t>0</w:t>
            </w:r>
            <w:r w:rsidRPr="00737A98">
              <w:t>.</w:t>
            </w:r>
          </w:p>
        </w:tc>
        <w:tc>
          <w:tcPr>
            <w:tcW w:w="1561" w:type="dxa"/>
          </w:tcPr>
          <w:p w:rsidR="00886130" w:rsidRPr="00737A98" w:rsidRDefault="00886130" w:rsidP="00A51DEC">
            <w:r w:rsidRPr="00737A98">
              <w:t>El-hurt</w:t>
            </w:r>
          </w:p>
        </w:tc>
        <w:tc>
          <w:tcPr>
            <w:tcW w:w="4676" w:type="dxa"/>
          </w:tcPr>
          <w:p w:rsidR="00886130" w:rsidRPr="00737A98" w:rsidRDefault="00886130" w:rsidP="00A51DEC">
            <w:r w:rsidRPr="00737A98">
              <w:t>Uchwyt ścienny dla bednarki 20x3</w:t>
            </w:r>
          </w:p>
        </w:tc>
        <w:tc>
          <w:tcPr>
            <w:tcW w:w="993" w:type="dxa"/>
          </w:tcPr>
          <w:p w:rsidR="00886130" w:rsidRPr="00737A98" w:rsidRDefault="00886130" w:rsidP="00A51DEC">
            <w:r w:rsidRPr="00737A98">
              <w:t xml:space="preserve">15 </w:t>
            </w:r>
            <w:proofErr w:type="spellStart"/>
            <w:r w:rsidRPr="00737A98">
              <w:t>kpl</w:t>
            </w:r>
            <w:proofErr w:type="spellEnd"/>
          </w:p>
        </w:tc>
        <w:tc>
          <w:tcPr>
            <w:tcW w:w="1563" w:type="dxa"/>
          </w:tcPr>
          <w:p w:rsidR="00886130" w:rsidRPr="00737A98" w:rsidRDefault="00886130" w:rsidP="00A51DEC">
            <w:pPr>
              <w:pStyle w:val="Spistreci1"/>
            </w:pPr>
          </w:p>
        </w:tc>
      </w:tr>
      <w:tr w:rsidR="00886130" w:rsidRPr="00737A98" w:rsidTr="00A51DEC">
        <w:tc>
          <w:tcPr>
            <w:tcW w:w="637" w:type="dxa"/>
          </w:tcPr>
          <w:p w:rsidR="00886130" w:rsidRPr="00737A98" w:rsidRDefault="00886130" w:rsidP="00886130">
            <w:r w:rsidRPr="00737A98">
              <w:t>1</w:t>
            </w:r>
            <w:r>
              <w:t>1</w:t>
            </w:r>
            <w:r w:rsidRPr="00737A98">
              <w:t>.</w:t>
            </w:r>
          </w:p>
        </w:tc>
        <w:tc>
          <w:tcPr>
            <w:tcW w:w="1561" w:type="dxa"/>
          </w:tcPr>
          <w:p w:rsidR="00886130" w:rsidRPr="00737A98" w:rsidRDefault="00886130" w:rsidP="00A51DEC">
            <w:r w:rsidRPr="00737A98">
              <w:t>DEHN</w:t>
            </w:r>
          </w:p>
        </w:tc>
        <w:tc>
          <w:tcPr>
            <w:tcW w:w="4676" w:type="dxa"/>
          </w:tcPr>
          <w:p w:rsidR="00886130" w:rsidRPr="00737A98" w:rsidRDefault="00886130" w:rsidP="00A51DEC">
            <w:r w:rsidRPr="00737A98">
              <w:t>Główny zacisk uziemiający GZU typu R15</w:t>
            </w:r>
          </w:p>
        </w:tc>
        <w:tc>
          <w:tcPr>
            <w:tcW w:w="993" w:type="dxa"/>
          </w:tcPr>
          <w:p w:rsidR="00886130" w:rsidRPr="00737A98" w:rsidRDefault="00886130" w:rsidP="00A51DEC">
            <w:pPr>
              <w:rPr>
                <w:lang w:val="en-US"/>
              </w:rPr>
            </w:pPr>
            <w:r w:rsidRPr="00737A98">
              <w:rPr>
                <w:lang w:val="en-US"/>
              </w:rPr>
              <w:t xml:space="preserve">1 </w:t>
            </w:r>
            <w:proofErr w:type="spellStart"/>
            <w:r w:rsidRPr="00737A98">
              <w:rPr>
                <w:lang w:val="en-US"/>
              </w:rPr>
              <w:t>kpl</w:t>
            </w:r>
            <w:proofErr w:type="spellEnd"/>
          </w:p>
        </w:tc>
        <w:tc>
          <w:tcPr>
            <w:tcW w:w="1563" w:type="dxa"/>
          </w:tcPr>
          <w:p w:rsidR="00886130" w:rsidRPr="00737A98" w:rsidRDefault="00886130" w:rsidP="00A51DEC">
            <w:pPr>
              <w:pStyle w:val="Spistreci1"/>
              <w:rPr>
                <w:lang w:val="en-US"/>
              </w:rPr>
            </w:pPr>
          </w:p>
        </w:tc>
      </w:tr>
      <w:tr w:rsidR="00886130" w:rsidRPr="00737A98" w:rsidTr="00A51DEC">
        <w:tc>
          <w:tcPr>
            <w:tcW w:w="637" w:type="dxa"/>
          </w:tcPr>
          <w:p w:rsidR="00886130" w:rsidRPr="00737A98" w:rsidRDefault="00886130" w:rsidP="00886130">
            <w:r w:rsidRPr="00737A98">
              <w:t>1</w:t>
            </w:r>
            <w:r>
              <w:t>2</w:t>
            </w:r>
            <w:r w:rsidRPr="00737A98">
              <w:t>.</w:t>
            </w:r>
          </w:p>
        </w:tc>
        <w:tc>
          <w:tcPr>
            <w:tcW w:w="1561" w:type="dxa"/>
          </w:tcPr>
          <w:p w:rsidR="00886130" w:rsidRPr="00737A98" w:rsidRDefault="00886130" w:rsidP="00A51DEC">
            <w:pPr>
              <w:rPr>
                <w:lang w:val="en-US"/>
              </w:rPr>
            </w:pPr>
            <w:r w:rsidRPr="00737A98">
              <w:rPr>
                <w:lang w:val="en-US"/>
              </w:rPr>
              <w:t>El-hurt</w:t>
            </w:r>
          </w:p>
        </w:tc>
        <w:tc>
          <w:tcPr>
            <w:tcW w:w="4676" w:type="dxa"/>
          </w:tcPr>
          <w:p w:rsidR="00886130" w:rsidRPr="00737A98" w:rsidRDefault="00886130" w:rsidP="00A51DEC">
            <w:r w:rsidRPr="00737A98">
              <w:t xml:space="preserve">Linka </w:t>
            </w:r>
            <w:proofErr w:type="spellStart"/>
            <w:r w:rsidRPr="00737A98">
              <w:t>LYżo</w:t>
            </w:r>
            <w:proofErr w:type="spellEnd"/>
            <w:r w:rsidRPr="00737A98">
              <w:t xml:space="preserve"> 1x 6mm do uziemień    z końcówkami kablowymi l=2-4m</w:t>
            </w:r>
          </w:p>
        </w:tc>
        <w:tc>
          <w:tcPr>
            <w:tcW w:w="993" w:type="dxa"/>
          </w:tcPr>
          <w:p w:rsidR="00886130" w:rsidRPr="00737A98" w:rsidRDefault="00886130" w:rsidP="00A51DEC">
            <w:r w:rsidRPr="00737A98">
              <w:t xml:space="preserve">5 </w:t>
            </w:r>
            <w:proofErr w:type="spellStart"/>
            <w:r w:rsidRPr="00737A98">
              <w:t>kpl</w:t>
            </w:r>
            <w:proofErr w:type="spellEnd"/>
          </w:p>
        </w:tc>
        <w:tc>
          <w:tcPr>
            <w:tcW w:w="1563" w:type="dxa"/>
          </w:tcPr>
          <w:p w:rsidR="00886130" w:rsidRPr="00737A98" w:rsidRDefault="00886130" w:rsidP="00A51DEC">
            <w:pPr>
              <w:pStyle w:val="Spistreci1"/>
            </w:pPr>
          </w:p>
        </w:tc>
      </w:tr>
      <w:tr w:rsidR="00886130" w:rsidRPr="00737A98" w:rsidTr="00A51DEC">
        <w:tc>
          <w:tcPr>
            <w:tcW w:w="637" w:type="dxa"/>
          </w:tcPr>
          <w:p w:rsidR="00886130" w:rsidRPr="00737A98" w:rsidRDefault="00886130" w:rsidP="00886130">
            <w:r>
              <w:t>13.</w:t>
            </w:r>
          </w:p>
        </w:tc>
        <w:tc>
          <w:tcPr>
            <w:tcW w:w="1561" w:type="dxa"/>
          </w:tcPr>
          <w:p w:rsidR="00886130" w:rsidRPr="00737A98" w:rsidRDefault="00886130" w:rsidP="00A51DEC"/>
        </w:tc>
        <w:tc>
          <w:tcPr>
            <w:tcW w:w="4676" w:type="dxa"/>
          </w:tcPr>
          <w:p w:rsidR="00886130" w:rsidRPr="00737A98" w:rsidRDefault="00886130" w:rsidP="00A51DEC">
            <w:r w:rsidRPr="00737A98">
              <w:t>Uchwyt uziemiający do rur</w:t>
            </w:r>
          </w:p>
        </w:tc>
        <w:tc>
          <w:tcPr>
            <w:tcW w:w="993" w:type="dxa"/>
          </w:tcPr>
          <w:p w:rsidR="00886130" w:rsidRPr="00737A98" w:rsidRDefault="00886130" w:rsidP="00A51DEC">
            <w:r w:rsidRPr="00737A98">
              <w:t xml:space="preserve">5 </w:t>
            </w:r>
            <w:proofErr w:type="spellStart"/>
            <w:r w:rsidRPr="00737A98">
              <w:t>kpl</w:t>
            </w:r>
            <w:proofErr w:type="spellEnd"/>
          </w:p>
        </w:tc>
        <w:tc>
          <w:tcPr>
            <w:tcW w:w="1563" w:type="dxa"/>
          </w:tcPr>
          <w:p w:rsidR="00886130" w:rsidRPr="00737A98" w:rsidRDefault="00886130" w:rsidP="00A51DEC">
            <w:pPr>
              <w:pStyle w:val="Spistreci1"/>
            </w:pPr>
          </w:p>
        </w:tc>
      </w:tr>
      <w:tr w:rsidR="00886130" w:rsidRPr="00737A98" w:rsidTr="00A51DEC">
        <w:trPr>
          <w:trHeight w:val="405"/>
        </w:trPr>
        <w:tc>
          <w:tcPr>
            <w:tcW w:w="637" w:type="dxa"/>
          </w:tcPr>
          <w:p w:rsidR="00886130" w:rsidRDefault="00886130" w:rsidP="00886130">
            <w:r>
              <w:t>14.</w:t>
            </w:r>
          </w:p>
        </w:tc>
        <w:tc>
          <w:tcPr>
            <w:tcW w:w="1561" w:type="dxa"/>
          </w:tcPr>
          <w:p w:rsidR="00886130" w:rsidRPr="00737A98" w:rsidRDefault="00886130" w:rsidP="00A51DEC"/>
        </w:tc>
        <w:tc>
          <w:tcPr>
            <w:tcW w:w="4676" w:type="dxa"/>
          </w:tcPr>
          <w:p w:rsidR="00886130" w:rsidRPr="00737A98" w:rsidRDefault="00886130" w:rsidP="00A51DEC">
            <w:r w:rsidRPr="00737A98">
              <w:t>Przebicia przez ściany i strop</w:t>
            </w:r>
          </w:p>
        </w:tc>
        <w:tc>
          <w:tcPr>
            <w:tcW w:w="993" w:type="dxa"/>
          </w:tcPr>
          <w:p w:rsidR="00886130" w:rsidRPr="00737A98" w:rsidRDefault="00886130" w:rsidP="00A51DEC">
            <w:r w:rsidRPr="00737A98">
              <w:t>4kpl</w:t>
            </w:r>
          </w:p>
        </w:tc>
        <w:tc>
          <w:tcPr>
            <w:tcW w:w="1563" w:type="dxa"/>
          </w:tcPr>
          <w:p w:rsidR="00886130" w:rsidRPr="00737A98" w:rsidRDefault="00886130" w:rsidP="00A51DEC">
            <w:pPr>
              <w:pStyle w:val="Spistreci1"/>
            </w:pPr>
          </w:p>
        </w:tc>
      </w:tr>
      <w:tr w:rsidR="00886130" w:rsidRPr="00737A98" w:rsidTr="00A51DEC">
        <w:tc>
          <w:tcPr>
            <w:tcW w:w="637" w:type="dxa"/>
          </w:tcPr>
          <w:p w:rsidR="00886130" w:rsidRPr="00737A98" w:rsidRDefault="00886130" w:rsidP="00886130">
            <w:r>
              <w:t>15.</w:t>
            </w:r>
          </w:p>
        </w:tc>
        <w:tc>
          <w:tcPr>
            <w:tcW w:w="1561" w:type="dxa"/>
          </w:tcPr>
          <w:p w:rsidR="00886130" w:rsidRPr="00737A98" w:rsidRDefault="00886130" w:rsidP="00A51DEC"/>
        </w:tc>
        <w:tc>
          <w:tcPr>
            <w:tcW w:w="4676" w:type="dxa"/>
          </w:tcPr>
          <w:p w:rsidR="00886130" w:rsidRPr="006733FD" w:rsidRDefault="00886130" w:rsidP="00A51DEC">
            <w:r w:rsidRPr="006733FD">
              <w:t>DEMONTAŻE</w:t>
            </w:r>
          </w:p>
          <w:p w:rsidR="00886130" w:rsidRPr="006733FD" w:rsidRDefault="00886130" w:rsidP="00A51DEC">
            <w:r w:rsidRPr="006733FD">
              <w:t>Demontaż instalacji</w:t>
            </w:r>
          </w:p>
          <w:p w:rsidR="00886130" w:rsidRPr="006733FD" w:rsidRDefault="00886130" w:rsidP="00A51DEC">
            <w:r w:rsidRPr="006733FD">
              <w:t>•oświetlenia – dwie oprawy żarowe</w:t>
            </w:r>
          </w:p>
          <w:p w:rsidR="00886130" w:rsidRPr="006733FD" w:rsidRDefault="00886130" w:rsidP="00A51DEC">
            <w:r w:rsidRPr="006733FD">
              <w:t xml:space="preserve">•gniazdek 230V- jeden </w:t>
            </w:r>
            <w:proofErr w:type="spellStart"/>
            <w:r w:rsidRPr="006733FD">
              <w:t>kpl</w:t>
            </w:r>
            <w:proofErr w:type="spellEnd"/>
            <w:r w:rsidRPr="006733FD">
              <w:t>.</w:t>
            </w:r>
          </w:p>
          <w:p w:rsidR="00886130" w:rsidRPr="00026648" w:rsidRDefault="00886130" w:rsidP="00A51DEC">
            <w:pPr>
              <w:rPr>
                <w:color w:val="FF0000"/>
              </w:rPr>
            </w:pPr>
            <w:r w:rsidRPr="006733FD">
              <w:t>•przewody elektryczne -10m</w:t>
            </w:r>
          </w:p>
        </w:tc>
        <w:tc>
          <w:tcPr>
            <w:tcW w:w="993" w:type="dxa"/>
          </w:tcPr>
          <w:p w:rsidR="00886130" w:rsidRPr="00737A98" w:rsidRDefault="00886130" w:rsidP="00A51DEC">
            <w:r>
              <w:t xml:space="preserve"> 1kpl</w:t>
            </w:r>
          </w:p>
        </w:tc>
        <w:tc>
          <w:tcPr>
            <w:tcW w:w="1563" w:type="dxa"/>
          </w:tcPr>
          <w:p w:rsidR="00886130" w:rsidRPr="00737A98" w:rsidRDefault="00886130" w:rsidP="00A51DEC">
            <w:pPr>
              <w:pStyle w:val="Spistreci1"/>
            </w:pPr>
          </w:p>
        </w:tc>
      </w:tr>
      <w:tr w:rsidR="00886130" w:rsidRPr="00737A98" w:rsidTr="00A51DEC">
        <w:tc>
          <w:tcPr>
            <w:tcW w:w="637" w:type="dxa"/>
          </w:tcPr>
          <w:p w:rsidR="00886130" w:rsidRDefault="00886130" w:rsidP="00A51DEC"/>
        </w:tc>
        <w:tc>
          <w:tcPr>
            <w:tcW w:w="1561" w:type="dxa"/>
          </w:tcPr>
          <w:p w:rsidR="00886130" w:rsidRPr="00737A98" w:rsidRDefault="00886130" w:rsidP="00A51DEC"/>
        </w:tc>
        <w:tc>
          <w:tcPr>
            <w:tcW w:w="4676" w:type="dxa"/>
          </w:tcPr>
          <w:p w:rsidR="00886130" w:rsidRPr="0071698C" w:rsidRDefault="00886130" w:rsidP="0071698C">
            <w:pPr>
              <w:rPr>
                <w:b/>
              </w:rPr>
            </w:pPr>
            <w:r w:rsidRPr="0071698C">
              <w:rPr>
                <w:b/>
              </w:rPr>
              <w:t>ZAKRES ZBM</w:t>
            </w:r>
          </w:p>
        </w:tc>
        <w:tc>
          <w:tcPr>
            <w:tcW w:w="993" w:type="dxa"/>
          </w:tcPr>
          <w:p w:rsidR="00886130" w:rsidRDefault="00886130" w:rsidP="00A51DEC"/>
        </w:tc>
        <w:tc>
          <w:tcPr>
            <w:tcW w:w="1563" w:type="dxa"/>
          </w:tcPr>
          <w:p w:rsidR="00886130" w:rsidRPr="00737A98" w:rsidRDefault="00886130" w:rsidP="00A51DEC">
            <w:pPr>
              <w:pStyle w:val="Spistreci1"/>
            </w:pPr>
          </w:p>
        </w:tc>
      </w:tr>
      <w:tr w:rsidR="00886130" w:rsidRPr="00737A98" w:rsidTr="00A51DEC">
        <w:tc>
          <w:tcPr>
            <w:tcW w:w="637" w:type="dxa"/>
          </w:tcPr>
          <w:p w:rsidR="00886130" w:rsidRDefault="00886130" w:rsidP="00A51DEC"/>
          <w:p w:rsidR="00886130" w:rsidRPr="00402F74" w:rsidRDefault="00886130" w:rsidP="00A51DEC"/>
        </w:tc>
        <w:tc>
          <w:tcPr>
            <w:tcW w:w="1561" w:type="dxa"/>
          </w:tcPr>
          <w:p w:rsidR="00886130" w:rsidRPr="00F273B2" w:rsidRDefault="00886130" w:rsidP="00A51DEC"/>
        </w:tc>
        <w:tc>
          <w:tcPr>
            <w:tcW w:w="4676" w:type="dxa"/>
          </w:tcPr>
          <w:p w:rsidR="00886130" w:rsidRPr="00F273B2" w:rsidRDefault="00886130" w:rsidP="00A51DEC">
            <w:pPr>
              <w:ind w:left="71"/>
              <w:rPr>
                <w:b/>
              </w:rPr>
            </w:pPr>
            <w:r>
              <w:rPr>
                <w:b/>
              </w:rPr>
              <w:t>-</w:t>
            </w:r>
            <w:r w:rsidRPr="00F273B2">
              <w:rPr>
                <w:b/>
              </w:rPr>
              <w:t>Tablica licznikowa TL/</w:t>
            </w:r>
            <w:proofErr w:type="spellStart"/>
            <w:r w:rsidRPr="00F273B2">
              <w:rPr>
                <w:b/>
              </w:rPr>
              <w:t>Rw</w:t>
            </w:r>
            <w:proofErr w:type="spellEnd"/>
            <w:r w:rsidRPr="00F273B2">
              <w:rPr>
                <w:b/>
              </w:rPr>
              <w:t xml:space="preserve"> ( węzła cieplnego</w:t>
            </w:r>
            <w:r>
              <w:rPr>
                <w:b/>
              </w:rPr>
              <w:t xml:space="preserve"> SWC</w:t>
            </w:r>
            <w:r w:rsidRPr="00F273B2">
              <w:rPr>
                <w:b/>
              </w:rPr>
              <w:t>)</w:t>
            </w:r>
          </w:p>
        </w:tc>
        <w:tc>
          <w:tcPr>
            <w:tcW w:w="993" w:type="dxa"/>
          </w:tcPr>
          <w:p w:rsidR="00886130" w:rsidRPr="00F273B2" w:rsidRDefault="00886130" w:rsidP="00A51DEC"/>
        </w:tc>
        <w:tc>
          <w:tcPr>
            <w:tcW w:w="1563" w:type="dxa"/>
          </w:tcPr>
          <w:p w:rsidR="00886130" w:rsidRPr="00AB4785" w:rsidRDefault="00886130" w:rsidP="00A51DEC">
            <w:pPr>
              <w:pStyle w:val="Spistreci1"/>
            </w:pPr>
          </w:p>
        </w:tc>
      </w:tr>
      <w:tr w:rsidR="00886130" w:rsidRPr="00737A98" w:rsidTr="00A51DEC">
        <w:tc>
          <w:tcPr>
            <w:tcW w:w="637" w:type="dxa"/>
          </w:tcPr>
          <w:p w:rsidR="00886130" w:rsidRPr="00AB4785" w:rsidRDefault="00886130" w:rsidP="00A51DEC">
            <w:r w:rsidRPr="00AB4785">
              <w:t>1</w:t>
            </w:r>
          </w:p>
        </w:tc>
        <w:tc>
          <w:tcPr>
            <w:tcW w:w="1561" w:type="dxa"/>
          </w:tcPr>
          <w:p w:rsidR="00886130" w:rsidRPr="00AB4785" w:rsidRDefault="00886130" w:rsidP="00A51DEC">
            <w:proofErr w:type="spellStart"/>
            <w:r w:rsidRPr="00AB4785">
              <w:t>Sabaj</w:t>
            </w:r>
            <w:proofErr w:type="spellEnd"/>
          </w:p>
        </w:tc>
        <w:tc>
          <w:tcPr>
            <w:tcW w:w="4676" w:type="dxa"/>
          </w:tcPr>
          <w:p w:rsidR="00886130" w:rsidRPr="006941D1" w:rsidRDefault="00886130" w:rsidP="00A51DEC">
            <w:pPr>
              <w:ind w:left="71"/>
              <w:rPr>
                <w:i/>
              </w:rPr>
            </w:pPr>
            <w:r w:rsidRPr="00AB4785">
              <w:t>Rozdzielnica licznikowa RL-1F6-ZSZ</w:t>
            </w:r>
          </w:p>
          <w:p w:rsidR="00886130" w:rsidRDefault="00886130" w:rsidP="00886130">
            <w:pPr>
              <w:ind w:left="71"/>
            </w:pPr>
            <w:r w:rsidRPr="00AB4785">
              <w:t xml:space="preserve"> Un-400V, IP31 zamkiem , podtynkowa </w:t>
            </w:r>
            <w:r>
              <w:t xml:space="preserve">   ,</w:t>
            </w:r>
            <w:r w:rsidRPr="00AB4785">
              <w:t xml:space="preserve"> </w:t>
            </w:r>
            <w:r>
              <w:t>wnękowa /-</w:t>
            </w:r>
            <w:r w:rsidRPr="00AB4785">
              <w:t>230x480x180/</w:t>
            </w:r>
          </w:p>
          <w:p w:rsidR="00886130" w:rsidRPr="000F3984" w:rsidRDefault="00886130" w:rsidP="00A51DEC">
            <w:pPr>
              <w:ind w:left="71"/>
            </w:pPr>
            <w:r>
              <w:t>Zaciskami N, PE</w:t>
            </w:r>
          </w:p>
        </w:tc>
        <w:tc>
          <w:tcPr>
            <w:tcW w:w="993" w:type="dxa"/>
          </w:tcPr>
          <w:p w:rsidR="00886130" w:rsidRPr="000F3984" w:rsidRDefault="00886130" w:rsidP="00A51DEC">
            <w:r w:rsidRPr="000F3984">
              <w:t xml:space="preserve">1 </w:t>
            </w:r>
            <w:proofErr w:type="spellStart"/>
            <w:r w:rsidRPr="000F3984">
              <w:t>kpl</w:t>
            </w:r>
            <w:proofErr w:type="spellEnd"/>
          </w:p>
        </w:tc>
        <w:tc>
          <w:tcPr>
            <w:tcW w:w="1563" w:type="dxa"/>
          </w:tcPr>
          <w:p w:rsidR="00886130" w:rsidRPr="00B101A2" w:rsidRDefault="00886130" w:rsidP="00A51DEC">
            <w:pPr>
              <w:pStyle w:val="Spistreci1"/>
            </w:pPr>
          </w:p>
        </w:tc>
      </w:tr>
      <w:tr w:rsidR="00886130" w:rsidRPr="00737A98" w:rsidTr="00A51DEC">
        <w:tc>
          <w:tcPr>
            <w:tcW w:w="637" w:type="dxa"/>
          </w:tcPr>
          <w:p w:rsidR="00886130" w:rsidRPr="00AB4785" w:rsidRDefault="00886130" w:rsidP="00A51DEC"/>
        </w:tc>
        <w:tc>
          <w:tcPr>
            <w:tcW w:w="1561" w:type="dxa"/>
          </w:tcPr>
          <w:p w:rsidR="00886130" w:rsidRPr="00AB4785" w:rsidRDefault="00886130" w:rsidP="00A51DEC"/>
        </w:tc>
        <w:tc>
          <w:tcPr>
            <w:tcW w:w="4676" w:type="dxa"/>
          </w:tcPr>
          <w:p w:rsidR="00886130" w:rsidRPr="006941D1" w:rsidRDefault="00886130" w:rsidP="00A51DEC">
            <w:pPr>
              <w:rPr>
                <w:b/>
              </w:rPr>
            </w:pPr>
            <w:r w:rsidRPr="006941D1">
              <w:rPr>
                <w:b/>
              </w:rPr>
              <w:t>Zabudowa aparatury w TL/</w:t>
            </w:r>
            <w:proofErr w:type="spellStart"/>
            <w:r w:rsidRPr="006941D1">
              <w:rPr>
                <w:b/>
              </w:rPr>
              <w:t>Rw</w:t>
            </w:r>
            <w:proofErr w:type="spellEnd"/>
          </w:p>
        </w:tc>
        <w:tc>
          <w:tcPr>
            <w:tcW w:w="993" w:type="dxa"/>
          </w:tcPr>
          <w:p w:rsidR="00886130" w:rsidRPr="000F3984" w:rsidRDefault="00886130" w:rsidP="00A51DEC"/>
        </w:tc>
        <w:tc>
          <w:tcPr>
            <w:tcW w:w="1563" w:type="dxa"/>
          </w:tcPr>
          <w:p w:rsidR="00886130" w:rsidRPr="00B101A2" w:rsidRDefault="00886130" w:rsidP="00A51DEC">
            <w:pPr>
              <w:pStyle w:val="Spistreci1"/>
            </w:pPr>
          </w:p>
        </w:tc>
      </w:tr>
      <w:tr w:rsidR="00886130" w:rsidRPr="00737A98" w:rsidTr="00A51DEC">
        <w:tc>
          <w:tcPr>
            <w:tcW w:w="637" w:type="dxa"/>
          </w:tcPr>
          <w:p w:rsidR="00886130" w:rsidRPr="00AB4785" w:rsidRDefault="00886130" w:rsidP="00A51DEC">
            <w:r w:rsidRPr="00AB4785">
              <w:t>2.</w:t>
            </w:r>
          </w:p>
        </w:tc>
        <w:tc>
          <w:tcPr>
            <w:tcW w:w="1561" w:type="dxa"/>
          </w:tcPr>
          <w:p w:rsidR="00886130" w:rsidRPr="00AB4785" w:rsidRDefault="00886130" w:rsidP="00A51DEC">
            <w:r w:rsidRPr="00AB4785">
              <w:t>Legrand</w:t>
            </w:r>
          </w:p>
        </w:tc>
        <w:tc>
          <w:tcPr>
            <w:tcW w:w="4676" w:type="dxa"/>
          </w:tcPr>
          <w:p w:rsidR="00886130" w:rsidRPr="000F3984" w:rsidRDefault="00886130" w:rsidP="00A51DEC">
            <w:r w:rsidRPr="000F3984">
              <w:t>Rozłącznik z bezpiecznikiem R301-20A</w:t>
            </w:r>
          </w:p>
        </w:tc>
        <w:tc>
          <w:tcPr>
            <w:tcW w:w="993" w:type="dxa"/>
          </w:tcPr>
          <w:p w:rsidR="00886130" w:rsidRPr="000F3984" w:rsidRDefault="00886130" w:rsidP="00A51DEC">
            <w:r w:rsidRPr="000F3984">
              <w:t xml:space="preserve"> 1 </w:t>
            </w:r>
            <w:proofErr w:type="spellStart"/>
            <w:r w:rsidRPr="000F3984">
              <w:t>kpl</w:t>
            </w:r>
            <w:proofErr w:type="spellEnd"/>
          </w:p>
        </w:tc>
        <w:tc>
          <w:tcPr>
            <w:tcW w:w="1563" w:type="dxa"/>
          </w:tcPr>
          <w:p w:rsidR="00886130" w:rsidRPr="00B101A2" w:rsidRDefault="00886130" w:rsidP="00A51DEC">
            <w:pPr>
              <w:pStyle w:val="Spistreci1"/>
            </w:pPr>
            <w:r w:rsidRPr="00B101A2">
              <w:t>plombowany</w:t>
            </w:r>
          </w:p>
        </w:tc>
      </w:tr>
      <w:tr w:rsidR="00886130" w:rsidRPr="00737A98" w:rsidTr="00A51DEC">
        <w:tc>
          <w:tcPr>
            <w:tcW w:w="637" w:type="dxa"/>
          </w:tcPr>
          <w:p w:rsidR="00886130" w:rsidRPr="00737A98" w:rsidRDefault="00886130" w:rsidP="00A51DEC">
            <w:r w:rsidRPr="00737A98">
              <w:t>3.</w:t>
            </w:r>
          </w:p>
        </w:tc>
        <w:tc>
          <w:tcPr>
            <w:tcW w:w="1561" w:type="dxa"/>
          </w:tcPr>
          <w:p w:rsidR="00886130" w:rsidRPr="00737A98" w:rsidRDefault="00886130" w:rsidP="00A51DEC">
            <w:r w:rsidRPr="00737A98">
              <w:t>ETI</w:t>
            </w:r>
          </w:p>
        </w:tc>
        <w:tc>
          <w:tcPr>
            <w:tcW w:w="4676" w:type="dxa"/>
          </w:tcPr>
          <w:p w:rsidR="00886130" w:rsidRPr="00737A98" w:rsidRDefault="00886130" w:rsidP="00A51DEC">
            <w:r w:rsidRPr="00737A98">
              <w:t>Wyłącznik nadprądowy bez członu zwarciowego ( tylko człon przeciążeniowy) ETIMAT20, 1p   In=20A</w:t>
            </w:r>
          </w:p>
        </w:tc>
        <w:tc>
          <w:tcPr>
            <w:tcW w:w="993" w:type="dxa"/>
          </w:tcPr>
          <w:p w:rsidR="00886130" w:rsidRPr="00737A98" w:rsidRDefault="00886130" w:rsidP="00A51DEC">
            <w:r w:rsidRPr="00737A98">
              <w:t xml:space="preserve"> 1 </w:t>
            </w:r>
            <w:proofErr w:type="spellStart"/>
            <w:r w:rsidRPr="00737A98">
              <w:t>kpl</w:t>
            </w:r>
            <w:proofErr w:type="spellEnd"/>
          </w:p>
        </w:tc>
        <w:tc>
          <w:tcPr>
            <w:tcW w:w="1563" w:type="dxa"/>
          </w:tcPr>
          <w:p w:rsidR="00886130" w:rsidRPr="00B101A2" w:rsidRDefault="00886130" w:rsidP="00A51DEC">
            <w:pPr>
              <w:pStyle w:val="Spistreci1"/>
            </w:pPr>
          </w:p>
        </w:tc>
      </w:tr>
      <w:tr w:rsidR="00886130" w:rsidRPr="00737A98" w:rsidTr="00A51DEC">
        <w:tc>
          <w:tcPr>
            <w:tcW w:w="637" w:type="dxa"/>
          </w:tcPr>
          <w:p w:rsidR="00886130" w:rsidRPr="00737A98" w:rsidRDefault="00886130" w:rsidP="00A51DEC">
            <w:r w:rsidRPr="00737A98">
              <w:t xml:space="preserve">4. </w:t>
            </w:r>
          </w:p>
        </w:tc>
        <w:tc>
          <w:tcPr>
            <w:tcW w:w="1561" w:type="dxa"/>
          </w:tcPr>
          <w:p w:rsidR="00886130" w:rsidRPr="00197E99" w:rsidRDefault="00886130" w:rsidP="00A51DEC"/>
        </w:tc>
        <w:tc>
          <w:tcPr>
            <w:tcW w:w="4676" w:type="dxa"/>
          </w:tcPr>
          <w:p w:rsidR="00886130" w:rsidRPr="00737A98" w:rsidRDefault="00886130" w:rsidP="00A51DEC">
            <w:r w:rsidRPr="00737A98">
              <w:t>Zabudowa licznika energii elektrycznej -230V Dostawa licznika Tauron Dystrybucja</w:t>
            </w:r>
          </w:p>
        </w:tc>
        <w:tc>
          <w:tcPr>
            <w:tcW w:w="993" w:type="dxa"/>
          </w:tcPr>
          <w:p w:rsidR="00886130" w:rsidRPr="00737A98" w:rsidRDefault="00886130" w:rsidP="00A51DEC">
            <w:r w:rsidRPr="00737A98">
              <w:t>1kpl</w:t>
            </w:r>
          </w:p>
        </w:tc>
        <w:tc>
          <w:tcPr>
            <w:tcW w:w="1563" w:type="dxa"/>
          </w:tcPr>
          <w:p w:rsidR="00886130" w:rsidRPr="00B101A2" w:rsidRDefault="00886130" w:rsidP="00A51DEC">
            <w:pPr>
              <w:pStyle w:val="Spistreci1"/>
            </w:pPr>
          </w:p>
        </w:tc>
      </w:tr>
      <w:tr w:rsidR="00886130" w:rsidRPr="00737A98" w:rsidTr="00A51DEC">
        <w:tc>
          <w:tcPr>
            <w:tcW w:w="637" w:type="dxa"/>
          </w:tcPr>
          <w:p w:rsidR="00886130" w:rsidRPr="00737A98" w:rsidRDefault="00886130" w:rsidP="00A51DEC">
            <w:pPr>
              <w:pStyle w:val="Legenda"/>
              <w:rPr>
                <w:rFonts w:ascii="Times New Roman" w:hAnsi="Times New Roman"/>
                <w:sz w:val="20"/>
              </w:rPr>
            </w:pPr>
            <w:r>
              <w:rPr>
                <w:rFonts w:ascii="Times New Roman" w:hAnsi="Times New Roman"/>
                <w:sz w:val="20"/>
              </w:rPr>
              <w:t>5</w:t>
            </w:r>
            <w:r w:rsidRPr="00737A98">
              <w:rPr>
                <w:rFonts w:ascii="Times New Roman" w:hAnsi="Times New Roman"/>
                <w:sz w:val="20"/>
              </w:rPr>
              <w:t>.</w:t>
            </w:r>
          </w:p>
        </w:tc>
        <w:tc>
          <w:tcPr>
            <w:tcW w:w="1561" w:type="dxa"/>
          </w:tcPr>
          <w:p w:rsidR="00886130" w:rsidRPr="00197E99" w:rsidRDefault="00886130" w:rsidP="00A51DEC">
            <w:pPr>
              <w:pStyle w:val="Spistreci1"/>
            </w:pPr>
          </w:p>
        </w:tc>
        <w:tc>
          <w:tcPr>
            <w:tcW w:w="4676" w:type="dxa"/>
          </w:tcPr>
          <w:p w:rsidR="00886130" w:rsidRPr="00737A98" w:rsidRDefault="00886130" w:rsidP="00A51DEC">
            <w:r w:rsidRPr="00737A98">
              <w:t>Elementy i przewody montażowe</w:t>
            </w:r>
          </w:p>
        </w:tc>
        <w:tc>
          <w:tcPr>
            <w:tcW w:w="993" w:type="dxa"/>
          </w:tcPr>
          <w:p w:rsidR="00886130" w:rsidRPr="00737A98" w:rsidRDefault="00886130" w:rsidP="00A51DEC">
            <w:r w:rsidRPr="00737A98">
              <w:t xml:space="preserve"> 1kpl</w:t>
            </w:r>
          </w:p>
        </w:tc>
        <w:tc>
          <w:tcPr>
            <w:tcW w:w="1563" w:type="dxa"/>
          </w:tcPr>
          <w:p w:rsidR="00886130" w:rsidRPr="00737A98" w:rsidRDefault="00886130" w:rsidP="00A51DEC">
            <w:pPr>
              <w:pStyle w:val="Spistreci1"/>
            </w:pPr>
          </w:p>
        </w:tc>
      </w:tr>
      <w:tr w:rsidR="00886130" w:rsidRPr="00737A98" w:rsidTr="00A51DEC">
        <w:tc>
          <w:tcPr>
            <w:tcW w:w="637" w:type="dxa"/>
          </w:tcPr>
          <w:p w:rsidR="00886130" w:rsidRPr="00AB4785" w:rsidRDefault="00886130" w:rsidP="00A51DEC">
            <w:pPr>
              <w:pStyle w:val="Legenda"/>
            </w:pPr>
          </w:p>
        </w:tc>
        <w:tc>
          <w:tcPr>
            <w:tcW w:w="1561" w:type="dxa"/>
          </w:tcPr>
          <w:p w:rsidR="00886130" w:rsidRPr="00197E99" w:rsidRDefault="00886130" w:rsidP="00A51DEC"/>
        </w:tc>
        <w:tc>
          <w:tcPr>
            <w:tcW w:w="4676" w:type="dxa"/>
          </w:tcPr>
          <w:p w:rsidR="00886130" w:rsidRPr="006733FD" w:rsidRDefault="00991E48" w:rsidP="00A51DEC">
            <w:pPr>
              <w:rPr>
                <w:b/>
              </w:rPr>
            </w:pPr>
            <w:r>
              <w:rPr>
                <w:b/>
              </w:rPr>
              <w:t xml:space="preserve"> Złącze </w:t>
            </w:r>
            <w:r w:rsidR="00886130" w:rsidRPr="006733FD">
              <w:rPr>
                <w:b/>
              </w:rPr>
              <w:t xml:space="preserve">Tablica </w:t>
            </w:r>
            <w:r w:rsidR="00886130">
              <w:rPr>
                <w:b/>
              </w:rPr>
              <w:t>Głó</w:t>
            </w:r>
            <w:r w:rsidR="00886130" w:rsidRPr="006733FD">
              <w:rPr>
                <w:b/>
              </w:rPr>
              <w:t>wna TG budynku</w:t>
            </w:r>
            <w:r w:rsidR="00886130">
              <w:rPr>
                <w:b/>
              </w:rPr>
              <w:t xml:space="preserve"> -istniejąca</w:t>
            </w:r>
            <w:r w:rsidR="00886130" w:rsidRPr="006733FD">
              <w:rPr>
                <w:b/>
              </w:rPr>
              <w:t xml:space="preserve"> -rozbudowa</w:t>
            </w:r>
          </w:p>
        </w:tc>
        <w:tc>
          <w:tcPr>
            <w:tcW w:w="993" w:type="dxa"/>
          </w:tcPr>
          <w:p w:rsidR="00886130" w:rsidRPr="00A53F6C" w:rsidRDefault="00886130" w:rsidP="00A51DEC"/>
        </w:tc>
        <w:tc>
          <w:tcPr>
            <w:tcW w:w="1563" w:type="dxa"/>
          </w:tcPr>
          <w:p w:rsidR="00886130" w:rsidRPr="00F02B1D" w:rsidRDefault="00991E48" w:rsidP="00A51DEC">
            <w:pPr>
              <w:pStyle w:val="Spistreci1"/>
            </w:pPr>
            <w:r>
              <w:t>Na elewacji</w:t>
            </w:r>
          </w:p>
        </w:tc>
      </w:tr>
      <w:tr w:rsidR="00886130" w:rsidRPr="00737A98" w:rsidTr="00A51DEC">
        <w:tc>
          <w:tcPr>
            <w:tcW w:w="637" w:type="dxa"/>
          </w:tcPr>
          <w:p w:rsidR="00886130" w:rsidRPr="006733FD" w:rsidRDefault="00886130" w:rsidP="00A51DEC">
            <w:pPr>
              <w:pStyle w:val="Legenda"/>
              <w:rPr>
                <w:rFonts w:ascii="Times New Roman" w:hAnsi="Times New Roman"/>
                <w:sz w:val="20"/>
              </w:rPr>
            </w:pPr>
            <w:r w:rsidRPr="006733FD">
              <w:rPr>
                <w:rFonts w:ascii="Times New Roman" w:hAnsi="Times New Roman"/>
                <w:sz w:val="20"/>
              </w:rPr>
              <w:t>1</w:t>
            </w:r>
            <w:r>
              <w:rPr>
                <w:rFonts w:ascii="Times New Roman" w:hAnsi="Times New Roman"/>
                <w:sz w:val="20"/>
              </w:rPr>
              <w:t>.</w:t>
            </w:r>
          </w:p>
        </w:tc>
        <w:tc>
          <w:tcPr>
            <w:tcW w:w="1561" w:type="dxa"/>
          </w:tcPr>
          <w:p w:rsidR="00886130" w:rsidRPr="00197E99" w:rsidRDefault="00886130" w:rsidP="00A51DEC"/>
        </w:tc>
        <w:tc>
          <w:tcPr>
            <w:tcW w:w="4676" w:type="dxa"/>
          </w:tcPr>
          <w:p w:rsidR="00886130" w:rsidRPr="006733FD" w:rsidRDefault="00886130" w:rsidP="00A51DEC">
            <w:pPr>
              <w:rPr>
                <w:b/>
              </w:rPr>
            </w:pPr>
            <w:r>
              <w:t xml:space="preserve">Zabudowa rozłącznika z bezpiecznikiem  </w:t>
            </w:r>
            <w:r w:rsidRPr="00F273B2">
              <w:t>R301-</w:t>
            </w:r>
            <w:r>
              <w:t>25</w:t>
            </w:r>
            <w:r w:rsidRPr="00F273B2">
              <w:t xml:space="preserve">A  </w:t>
            </w:r>
            <w:proofErr w:type="spellStart"/>
            <w:r w:rsidRPr="00F273B2">
              <w:t>gG</w:t>
            </w:r>
            <w:proofErr w:type="spellEnd"/>
            <w:r w:rsidRPr="00F273B2">
              <w:t xml:space="preserve"> /D01/</w:t>
            </w:r>
            <w:r>
              <w:t xml:space="preserve"> z szyną montażową</w:t>
            </w:r>
          </w:p>
        </w:tc>
        <w:tc>
          <w:tcPr>
            <w:tcW w:w="993" w:type="dxa"/>
          </w:tcPr>
          <w:p w:rsidR="00886130" w:rsidRPr="00A53F6C" w:rsidRDefault="00886130" w:rsidP="00A51DEC"/>
          <w:p w:rsidR="00886130" w:rsidRPr="00A53F6C" w:rsidRDefault="00886130" w:rsidP="00A51DEC">
            <w:r w:rsidRPr="00A53F6C">
              <w:t>1kpl</w:t>
            </w:r>
          </w:p>
        </w:tc>
        <w:tc>
          <w:tcPr>
            <w:tcW w:w="1563" w:type="dxa"/>
          </w:tcPr>
          <w:p w:rsidR="00886130" w:rsidRPr="00F02B1D" w:rsidRDefault="00886130" w:rsidP="00A51DEC">
            <w:pPr>
              <w:pStyle w:val="Spistreci1"/>
            </w:pPr>
          </w:p>
        </w:tc>
      </w:tr>
      <w:tr w:rsidR="00886130" w:rsidRPr="00737A98" w:rsidTr="00A51DEC">
        <w:tc>
          <w:tcPr>
            <w:tcW w:w="637" w:type="dxa"/>
          </w:tcPr>
          <w:p w:rsidR="00886130" w:rsidRPr="006733FD" w:rsidRDefault="00886130" w:rsidP="00A51DEC">
            <w:pPr>
              <w:pStyle w:val="Legenda"/>
              <w:rPr>
                <w:rFonts w:ascii="Times New Roman" w:hAnsi="Times New Roman"/>
                <w:sz w:val="20"/>
              </w:rPr>
            </w:pPr>
          </w:p>
        </w:tc>
        <w:tc>
          <w:tcPr>
            <w:tcW w:w="1561" w:type="dxa"/>
          </w:tcPr>
          <w:p w:rsidR="00886130" w:rsidRPr="00197E99" w:rsidRDefault="00886130" w:rsidP="00A51DEC"/>
        </w:tc>
        <w:tc>
          <w:tcPr>
            <w:tcW w:w="4676" w:type="dxa"/>
          </w:tcPr>
          <w:p w:rsidR="00886130" w:rsidRPr="0071698C" w:rsidRDefault="00886130" w:rsidP="00A51DEC">
            <w:pPr>
              <w:rPr>
                <w:b/>
              </w:rPr>
            </w:pPr>
            <w:r w:rsidRPr="0071698C">
              <w:rPr>
                <w:b/>
              </w:rPr>
              <w:t>Instalacje</w:t>
            </w:r>
          </w:p>
        </w:tc>
        <w:tc>
          <w:tcPr>
            <w:tcW w:w="993" w:type="dxa"/>
          </w:tcPr>
          <w:p w:rsidR="00886130" w:rsidRPr="00A53F6C" w:rsidRDefault="00886130" w:rsidP="00A51DEC"/>
        </w:tc>
        <w:tc>
          <w:tcPr>
            <w:tcW w:w="1563" w:type="dxa"/>
          </w:tcPr>
          <w:p w:rsidR="00886130" w:rsidRPr="00F02B1D" w:rsidRDefault="00886130" w:rsidP="00A51DEC">
            <w:pPr>
              <w:pStyle w:val="Spistreci1"/>
            </w:pPr>
          </w:p>
        </w:tc>
      </w:tr>
      <w:tr w:rsidR="00886130" w:rsidRPr="00737A98" w:rsidTr="00A51DEC">
        <w:tc>
          <w:tcPr>
            <w:tcW w:w="637" w:type="dxa"/>
          </w:tcPr>
          <w:p w:rsidR="00886130" w:rsidRDefault="00886130" w:rsidP="00A51DEC">
            <w:r>
              <w:t>2.</w:t>
            </w:r>
          </w:p>
        </w:tc>
        <w:tc>
          <w:tcPr>
            <w:tcW w:w="1561" w:type="dxa"/>
          </w:tcPr>
          <w:p w:rsidR="00886130" w:rsidRPr="00737A98" w:rsidRDefault="00886130" w:rsidP="00A51DEC"/>
        </w:tc>
        <w:tc>
          <w:tcPr>
            <w:tcW w:w="4676" w:type="dxa"/>
          </w:tcPr>
          <w:p w:rsidR="00886130" w:rsidRPr="00737A98" w:rsidRDefault="00886130" w:rsidP="0071698C">
            <w:r w:rsidRPr="00737A98">
              <w:t>Kabel miedziany 0,6/1kV typu:</w:t>
            </w:r>
          </w:p>
          <w:p w:rsidR="00886130" w:rsidRDefault="00886130" w:rsidP="00A51DEC">
            <w:r>
              <w:t xml:space="preserve">- </w:t>
            </w:r>
            <w:proofErr w:type="spellStart"/>
            <w:r>
              <w:t>YKYżo</w:t>
            </w:r>
            <w:proofErr w:type="spellEnd"/>
            <w:r>
              <w:t xml:space="preserve"> 3x4  –(kabel E-1)</w:t>
            </w:r>
          </w:p>
          <w:p w:rsidR="00886130" w:rsidRPr="00376226" w:rsidRDefault="00886130" w:rsidP="00A51DEC">
            <w:r>
              <w:t xml:space="preserve">- </w:t>
            </w:r>
            <w:proofErr w:type="spellStart"/>
            <w:r>
              <w:t>YKYżo</w:t>
            </w:r>
            <w:proofErr w:type="spellEnd"/>
            <w:r>
              <w:t xml:space="preserve"> 3x4  –(kabel E-2)</w:t>
            </w:r>
          </w:p>
        </w:tc>
        <w:tc>
          <w:tcPr>
            <w:tcW w:w="993" w:type="dxa"/>
          </w:tcPr>
          <w:p w:rsidR="00886130" w:rsidRDefault="00886130" w:rsidP="00A51DEC"/>
          <w:p w:rsidR="00886130" w:rsidRDefault="00886130" w:rsidP="00A51DEC">
            <w:r>
              <w:t>15m</w:t>
            </w:r>
          </w:p>
          <w:p w:rsidR="00886130" w:rsidRDefault="00886130" w:rsidP="00A51DEC">
            <w:r>
              <w:t>10m</w:t>
            </w:r>
          </w:p>
        </w:tc>
        <w:tc>
          <w:tcPr>
            <w:tcW w:w="1563" w:type="dxa"/>
          </w:tcPr>
          <w:p w:rsidR="00886130" w:rsidRDefault="00886130" w:rsidP="00A51DEC">
            <w:pPr>
              <w:pStyle w:val="Spistreci1"/>
            </w:pPr>
          </w:p>
          <w:p w:rsidR="00886130" w:rsidRDefault="00886130" w:rsidP="00A51DEC">
            <w:pPr>
              <w:pStyle w:val="Spistreci1"/>
            </w:pPr>
            <w:r>
              <w:t>p/t w rurze</w:t>
            </w:r>
          </w:p>
          <w:p w:rsidR="00886130" w:rsidRPr="0071698C" w:rsidRDefault="00886130" w:rsidP="0071698C">
            <w:r>
              <w:t>p/t w rurze</w:t>
            </w:r>
          </w:p>
        </w:tc>
      </w:tr>
      <w:tr w:rsidR="00886130" w:rsidRPr="00737A98" w:rsidTr="00A51DEC">
        <w:tc>
          <w:tcPr>
            <w:tcW w:w="637" w:type="dxa"/>
          </w:tcPr>
          <w:p w:rsidR="00886130" w:rsidRDefault="00886130" w:rsidP="00A51DEC">
            <w:r>
              <w:t>3.</w:t>
            </w:r>
          </w:p>
        </w:tc>
        <w:tc>
          <w:tcPr>
            <w:tcW w:w="1561" w:type="dxa"/>
          </w:tcPr>
          <w:p w:rsidR="00886130" w:rsidRPr="00737A98" w:rsidRDefault="00886130" w:rsidP="00B70FCB">
            <w:proofErr w:type="spellStart"/>
            <w:r w:rsidRPr="00737A98">
              <w:t>Elektrohurt</w:t>
            </w:r>
            <w:r>
              <w:t>,Arot</w:t>
            </w:r>
            <w:proofErr w:type="spellEnd"/>
          </w:p>
        </w:tc>
        <w:tc>
          <w:tcPr>
            <w:tcW w:w="4676" w:type="dxa"/>
          </w:tcPr>
          <w:p w:rsidR="00886130" w:rsidRPr="00737A98" w:rsidRDefault="00886130" w:rsidP="00B70FCB">
            <w:r w:rsidRPr="00737A98">
              <w:t>Rura instalacyjna</w:t>
            </w:r>
            <w:r>
              <w:t xml:space="preserve"> giętka  z pilotem  lub RL28 z łączówkami</w:t>
            </w:r>
          </w:p>
        </w:tc>
        <w:tc>
          <w:tcPr>
            <w:tcW w:w="993" w:type="dxa"/>
          </w:tcPr>
          <w:p w:rsidR="00886130" w:rsidRPr="00737A98" w:rsidRDefault="00886130" w:rsidP="0071698C">
            <w:r>
              <w:t>25m</w:t>
            </w:r>
          </w:p>
        </w:tc>
        <w:tc>
          <w:tcPr>
            <w:tcW w:w="1563" w:type="dxa"/>
          </w:tcPr>
          <w:p w:rsidR="00886130" w:rsidRPr="00E72B62" w:rsidRDefault="00886130" w:rsidP="00B70FCB">
            <w:pPr>
              <w:pStyle w:val="Spistreci1"/>
            </w:pPr>
            <w:r w:rsidRPr="00E72B62">
              <w:t>p/t  dla kabla E1</w:t>
            </w:r>
            <w:r>
              <w:t>,E2</w:t>
            </w:r>
          </w:p>
        </w:tc>
      </w:tr>
      <w:tr w:rsidR="00886130" w:rsidRPr="00737A98" w:rsidTr="00A51DEC">
        <w:tc>
          <w:tcPr>
            <w:tcW w:w="637" w:type="dxa"/>
          </w:tcPr>
          <w:p w:rsidR="00886130" w:rsidRDefault="00886130" w:rsidP="00A51DEC">
            <w:r>
              <w:t>4.</w:t>
            </w:r>
          </w:p>
        </w:tc>
        <w:tc>
          <w:tcPr>
            <w:tcW w:w="1561" w:type="dxa"/>
          </w:tcPr>
          <w:p w:rsidR="00886130" w:rsidRPr="00737A98" w:rsidRDefault="00886130" w:rsidP="00B70FCB">
            <w:r w:rsidRPr="00737A98">
              <w:t>El-hurt</w:t>
            </w:r>
          </w:p>
        </w:tc>
        <w:tc>
          <w:tcPr>
            <w:tcW w:w="4676" w:type="dxa"/>
          </w:tcPr>
          <w:p w:rsidR="00886130" w:rsidRPr="00737A98" w:rsidRDefault="00886130" w:rsidP="00B70FCB">
            <w:r w:rsidRPr="00737A98">
              <w:t xml:space="preserve">Bednarka </w:t>
            </w:r>
            <w:proofErr w:type="spellStart"/>
            <w:r w:rsidRPr="00737A98">
              <w:t>FeZn</w:t>
            </w:r>
            <w:proofErr w:type="spellEnd"/>
            <w:r w:rsidRPr="00737A98">
              <w:t xml:space="preserve"> 25x4 mm</w:t>
            </w:r>
            <w:r>
              <w:t xml:space="preserve"> / na ścianie/</w:t>
            </w:r>
          </w:p>
        </w:tc>
        <w:tc>
          <w:tcPr>
            <w:tcW w:w="993" w:type="dxa"/>
          </w:tcPr>
          <w:p w:rsidR="00886130" w:rsidRPr="00B101A2" w:rsidRDefault="00886130" w:rsidP="00886130">
            <w:pPr>
              <w:jc w:val="both"/>
            </w:pPr>
            <w:r w:rsidRPr="00B101A2">
              <w:t>1</w:t>
            </w:r>
            <w:r>
              <w:t>5</w:t>
            </w:r>
            <w:r w:rsidRPr="00B101A2">
              <w:t xml:space="preserve"> m</w:t>
            </w:r>
          </w:p>
        </w:tc>
        <w:tc>
          <w:tcPr>
            <w:tcW w:w="1563" w:type="dxa"/>
          </w:tcPr>
          <w:p w:rsidR="00886130" w:rsidRPr="00737A98" w:rsidRDefault="00886130" w:rsidP="00B70FCB">
            <w:pPr>
              <w:pStyle w:val="Index"/>
              <w:suppressLineNumbers w:val="0"/>
              <w:spacing w:line="240" w:lineRule="auto"/>
              <w:jc w:val="left"/>
              <w:rPr>
                <w:sz w:val="20"/>
                <w:lang w:val="pl-PL"/>
              </w:rPr>
            </w:pPr>
            <w:r w:rsidRPr="00737A98">
              <w:rPr>
                <w:sz w:val="20"/>
                <w:lang w:val="pl-PL"/>
              </w:rPr>
              <w:t>Połączenie</w:t>
            </w:r>
            <w:r>
              <w:rPr>
                <w:sz w:val="20"/>
                <w:lang w:val="pl-PL"/>
              </w:rPr>
              <w:t xml:space="preserve"> GZU </w:t>
            </w:r>
            <w:r w:rsidRPr="00737A98">
              <w:rPr>
                <w:sz w:val="20"/>
                <w:lang w:val="pl-PL"/>
              </w:rPr>
              <w:t xml:space="preserve"> z </w:t>
            </w:r>
            <w:r>
              <w:rPr>
                <w:sz w:val="20"/>
                <w:lang w:val="pl-PL"/>
              </w:rPr>
              <w:t xml:space="preserve">zaciskiem </w:t>
            </w:r>
            <w:proofErr w:type="spellStart"/>
            <w:r>
              <w:rPr>
                <w:sz w:val="20"/>
                <w:lang w:val="pl-PL"/>
              </w:rPr>
              <w:t>uziomowym</w:t>
            </w:r>
            <w:proofErr w:type="spellEnd"/>
            <w:r>
              <w:rPr>
                <w:sz w:val="20"/>
                <w:lang w:val="pl-PL"/>
              </w:rPr>
              <w:t xml:space="preserve"> S/ZU -na elewacji/</w:t>
            </w:r>
          </w:p>
        </w:tc>
      </w:tr>
      <w:tr w:rsidR="00886130" w:rsidRPr="00737A98" w:rsidTr="00A51DEC">
        <w:tc>
          <w:tcPr>
            <w:tcW w:w="637" w:type="dxa"/>
          </w:tcPr>
          <w:p w:rsidR="00886130" w:rsidRDefault="00886130" w:rsidP="00A51DEC">
            <w:r>
              <w:t>5.</w:t>
            </w:r>
          </w:p>
        </w:tc>
        <w:tc>
          <w:tcPr>
            <w:tcW w:w="1561" w:type="dxa"/>
          </w:tcPr>
          <w:p w:rsidR="00886130" w:rsidRPr="00737A98" w:rsidRDefault="00886130" w:rsidP="00B70FCB">
            <w:r w:rsidRPr="00737A98">
              <w:t>El-hurt</w:t>
            </w:r>
          </w:p>
        </w:tc>
        <w:tc>
          <w:tcPr>
            <w:tcW w:w="4676" w:type="dxa"/>
          </w:tcPr>
          <w:p w:rsidR="00886130" w:rsidRPr="00737A98" w:rsidRDefault="00886130" w:rsidP="00B70FCB">
            <w:r w:rsidRPr="00737A98">
              <w:t>Uchwyt ścienny dla bednarki 2</w:t>
            </w:r>
            <w:r>
              <w:t>5x4</w:t>
            </w:r>
          </w:p>
        </w:tc>
        <w:tc>
          <w:tcPr>
            <w:tcW w:w="993" w:type="dxa"/>
          </w:tcPr>
          <w:p w:rsidR="00886130" w:rsidRPr="00B101A2" w:rsidRDefault="00886130" w:rsidP="00886130">
            <w:r w:rsidRPr="00B101A2">
              <w:t>1</w:t>
            </w:r>
            <w:r>
              <w:t>5</w:t>
            </w:r>
            <w:r w:rsidRPr="00B101A2">
              <w:t xml:space="preserve"> </w:t>
            </w:r>
            <w:proofErr w:type="spellStart"/>
            <w:r w:rsidRPr="00B101A2">
              <w:t>kpl</w:t>
            </w:r>
            <w:proofErr w:type="spellEnd"/>
          </w:p>
        </w:tc>
        <w:tc>
          <w:tcPr>
            <w:tcW w:w="1563" w:type="dxa"/>
          </w:tcPr>
          <w:p w:rsidR="00886130" w:rsidRPr="00E72B62" w:rsidRDefault="00886130" w:rsidP="00B70FCB">
            <w:pPr>
              <w:pStyle w:val="Spistreci1"/>
            </w:pPr>
          </w:p>
        </w:tc>
      </w:tr>
      <w:tr w:rsidR="00886130" w:rsidRPr="00737A98" w:rsidTr="00A51DEC">
        <w:tc>
          <w:tcPr>
            <w:tcW w:w="637" w:type="dxa"/>
          </w:tcPr>
          <w:p w:rsidR="00886130" w:rsidRDefault="00886130" w:rsidP="00A51DEC"/>
        </w:tc>
        <w:tc>
          <w:tcPr>
            <w:tcW w:w="1561" w:type="dxa"/>
          </w:tcPr>
          <w:p w:rsidR="00886130" w:rsidRPr="00737A98" w:rsidRDefault="00886130" w:rsidP="00B70FCB"/>
        </w:tc>
        <w:tc>
          <w:tcPr>
            <w:tcW w:w="4676" w:type="dxa"/>
          </w:tcPr>
          <w:p w:rsidR="00886130" w:rsidRPr="00737A98" w:rsidRDefault="00886130" w:rsidP="00B70FCB"/>
        </w:tc>
        <w:tc>
          <w:tcPr>
            <w:tcW w:w="993" w:type="dxa"/>
          </w:tcPr>
          <w:p w:rsidR="00886130" w:rsidRDefault="00886130" w:rsidP="0071698C"/>
        </w:tc>
        <w:tc>
          <w:tcPr>
            <w:tcW w:w="1563" w:type="dxa"/>
          </w:tcPr>
          <w:p w:rsidR="00886130" w:rsidRPr="00E72B62" w:rsidRDefault="00886130" w:rsidP="00B70FCB">
            <w:pPr>
              <w:pStyle w:val="Spistreci1"/>
            </w:pPr>
          </w:p>
        </w:tc>
      </w:tr>
    </w:tbl>
    <w:p w:rsidR="001E3351" w:rsidRDefault="001E3351" w:rsidP="001E3351">
      <w:pPr>
        <w:pStyle w:val="Tekstpodstawowywcity31"/>
        <w:ind w:left="0"/>
      </w:pPr>
    </w:p>
    <w:p w:rsidR="001E3351" w:rsidRPr="00AB4785" w:rsidRDefault="001E3351" w:rsidP="001E3351"/>
    <w:p w:rsidR="001E3351" w:rsidRPr="00EF11FE" w:rsidRDefault="001E3351" w:rsidP="001E3351"/>
    <w:p w:rsidR="00D60D83" w:rsidRDefault="00D60D83"/>
    <w:sectPr w:rsidR="00D60D83" w:rsidSect="00A51DEC">
      <w:headerReference w:type="even" r:id="rId14"/>
      <w:headerReference w:type="default" r:id="rId15"/>
      <w:pgSz w:w="11906" w:h="16838"/>
      <w:pgMar w:top="851"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55A" w:rsidRDefault="0076655A">
      <w:r>
        <w:separator/>
      </w:r>
    </w:p>
  </w:endnote>
  <w:endnote w:type="continuationSeparator" w:id="0">
    <w:p w:rsidR="0076655A" w:rsidRDefault="0076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StarSymbol">
    <w:altName w:val="Arial Unicode MS"/>
    <w:charset w:val="EE"/>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P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Zurich LtCn L2">
    <w:altName w:val="Arial"/>
    <w:charset w:val="EE"/>
    <w:family w:val="swiss"/>
    <w:pitch w:val="variable"/>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G Times (E1)">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55A" w:rsidRDefault="0076655A">
      <w:r>
        <w:separator/>
      </w:r>
    </w:p>
  </w:footnote>
  <w:footnote w:type="continuationSeparator" w:id="0">
    <w:p w:rsidR="0076655A" w:rsidRDefault="00766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EC" w:rsidRDefault="00547465" w:rsidP="00A51DEC">
    <w:pPr>
      <w:pStyle w:val="Nagwek"/>
      <w:framePr w:wrap="around" w:vAnchor="text" w:hAnchor="margin" w:xAlign="right" w:y="1"/>
      <w:rPr>
        <w:rStyle w:val="Numerstrony"/>
      </w:rPr>
    </w:pPr>
    <w:r>
      <w:rPr>
        <w:rStyle w:val="Numerstrony"/>
      </w:rPr>
      <w:fldChar w:fldCharType="begin"/>
    </w:r>
    <w:r w:rsidR="00A51DEC">
      <w:rPr>
        <w:rStyle w:val="Numerstrony"/>
      </w:rPr>
      <w:instrText xml:space="preserve">PAGE  </w:instrText>
    </w:r>
    <w:r>
      <w:rPr>
        <w:rStyle w:val="Numerstrony"/>
      </w:rPr>
      <w:fldChar w:fldCharType="end"/>
    </w:r>
  </w:p>
  <w:p w:rsidR="00A51DEC" w:rsidRDefault="00A51DEC" w:rsidP="00A51DEC">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EC" w:rsidRDefault="00547465" w:rsidP="00A51DEC">
    <w:pPr>
      <w:pStyle w:val="Nagwek"/>
      <w:framePr w:wrap="around" w:vAnchor="text" w:hAnchor="margin" w:xAlign="right" w:y="1"/>
      <w:rPr>
        <w:rStyle w:val="Numerstrony"/>
      </w:rPr>
    </w:pPr>
    <w:r>
      <w:rPr>
        <w:rStyle w:val="Numerstrony"/>
      </w:rPr>
      <w:fldChar w:fldCharType="begin"/>
    </w:r>
    <w:r w:rsidR="00A51DEC">
      <w:rPr>
        <w:rStyle w:val="Numerstrony"/>
      </w:rPr>
      <w:instrText xml:space="preserve">PAGE  </w:instrText>
    </w:r>
    <w:r>
      <w:rPr>
        <w:rStyle w:val="Numerstrony"/>
      </w:rPr>
      <w:fldChar w:fldCharType="separate"/>
    </w:r>
    <w:r w:rsidR="00EF51EE">
      <w:rPr>
        <w:rStyle w:val="Numerstrony"/>
        <w:noProof/>
      </w:rPr>
      <w:t>8</w:t>
    </w:r>
    <w:r>
      <w:rPr>
        <w:rStyle w:val="Numerstrony"/>
      </w:rPr>
      <w:fldChar w:fldCharType="end"/>
    </w:r>
  </w:p>
  <w:p w:rsidR="00A51DEC" w:rsidRDefault="00A51DEC" w:rsidP="00A51DEC">
    <w:pPr>
      <w:pStyle w:val="Nagwek"/>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EC" w:rsidRPr="00C62CD1" w:rsidRDefault="00A51DEC">
    <w:pPr>
      <w:pStyle w:val="Nagwek"/>
      <w:rPr>
        <w:rStyle w:val="Numerstrony"/>
      </w:rPr>
    </w:pPr>
    <w:r>
      <w:rPr>
        <w:b/>
      </w:rPr>
      <w:tab/>
    </w:r>
    <w:r>
      <w:rPr>
        <w:b/>
      </w:rPr>
      <w:tab/>
      <w:t xml:space="preserve">      </w:t>
    </w:r>
    <w:r w:rsidR="00547465" w:rsidRPr="00C62CD1">
      <w:rPr>
        <w:rStyle w:val="Numerstrony"/>
      </w:rPr>
      <w:fldChar w:fldCharType="begin"/>
    </w:r>
    <w:r w:rsidRPr="00C62CD1">
      <w:rPr>
        <w:rStyle w:val="Numerstrony"/>
      </w:rPr>
      <w:instrText xml:space="preserve"> PAGE </w:instrText>
    </w:r>
    <w:r w:rsidR="00547465" w:rsidRPr="00C62CD1">
      <w:rPr>
        <w:rStyle w:val="Numerstrony"/>
      </w:rPr>
      <w:fldChar w:fldCharType="separate"/>
    </w:r>
    <w:r w:rsidR="00EF51EE">
      <w:rPr>
        <w:rStyle w:val="Numerstrony"/>
        <w:noProof/>
      </w:rPr>
      <w:t>9</w:t>
    </w:r>
    <w:r w:rsidR="00547465" w:rsidRPr="00C62CD1">
      <w:rPr>
        <w:rStyle w:val="Numerstrony"/>
      </w:rPr>
      <w:fldChar w:fldCharType="end"/>
    </w:r>
  </w:p>
  <w:p w:rsidR="00A51DEC" w:rsidRDefault="00A51DEC">
    <w:pPr>
      <w:tabs>
        <w:tab w:val="left" w:pos="-720"/>
        <w:tab w:val="center" w:pos="7002"/>
      </w:tabs>
    </w:pPr>
    <w:r>
      <w:rPr>
        <w:rStyle w:val="Numerstrony"/>
      </w:rPr>
      <w:t>_______________________________________________________________________________</w:t>
    </w:r>
  </w:p>
  <w:p w:rsidR="00A51DEC" w:rsidRDefault="00EF51EE">
    <w:pPr>
      <w:tabs>
        <w:tab w:val="left" w:pos="-720"/>
        <w:tab w:val="center" w:pos="7002"/>
      </w:tabs>
    </w:pPr>
    <w:r>
      <w:rPr>
        <w:noProof/>
      </w:rPr>
      <w:pict>
        <v:rect id="Prostokąt 2" o:spid="_x0000_s2050" style="position:absolute;margin-left:1.1pt;margin-top:-.2pt;width:510.8pt;height:.05pt;z-index:-25165875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yv7dwIAAPgEAAAOAAAAZHJzL2Uyb0RvYy54bWysVNuO0zAQfUfiHyy/d3Mh2zbRpqu9UIS0&#10;wEoLH+DGTmOt4zG223RBPPJnfBhjpy1deEGIPriezPj4zMwZX1zuekW2wjoJuqbZWUqJ0A1wqdc1&#10;/fRxOZlT4jzTnCnQoqZPwtHLxcsXF4OpRA4dKC4sQRDtqsHUtPPeVEnimk70zJ2BERqdLdieeTTt&#10;OuGWDYjeqyRP02kygOXGQiOcw6+3o5MuIn7bisZ/aFsnPFE1RW4+rjauq7AmiwtWrS0znWz2NNg/&#10;sOiZ1HjpEeqWeUY2Vv4B1cvGgoPWnzXQJ9C2shExB8wmS3/L5qFjRsRcsDjOHMvk/h9s8357b4nk&#10;Nc0p0azHFt0jQQ+PP757kof6DMZVGPZg7m3I0Jk7aB4d0XDTMb0WV9bC0AnGkVUW4pNnB4Lh8ChZ&#10;De+AIzzbeIil2rW2D4BYBLKLHXk6dkTsPGnw47SYz7IpNq5B3/TVecRn1eGosc6/EdCTsKmpxXZH&#10;aLa9cz5QYdUhJFIHJflSKhUNu17dKEu2LEgj/vbo7jRM6RCsIRwbEccvyBDvCL7ANbb6a5nlRXqd&#10;l5PldD6bFMvifFLO0vkkzcrrcpoWZXG7/BYIZkXVSc6FvpNaHGSXFX/X1v0AjIKJwiPDWJyY1il5&#10;93c59tLjECrZ13R+LASrQlNfa45Zs8ozqcZ98px9LDKW4PAfixIlELo+qmcF/AkVYAF7hL3E5wI3&#10;HdgvlAw4ejV1nzfMCkrUW40qKrOiCLMajeJ8lqNhTz2rUw/TDULV1FMybm/8ON8bY+W6w5uyqAkN&#10;V6i8VkZdBFWOrPZ6xfGKGeyfgjC/p3aM+vVgLX4CAAD//wMAUEsDBBQABgAIAAAAIQBmIEcd2gAA&#10;AAYBAAAPAAAAZHJzL2Rvd25yZXYueG1sTI/BTsMwEETvSPyDtUhcUOs0RQRCnAohQHCk8AEbZ5sE&#10;4nVku234e7YnOM7OaOZttZndqA4U4uDZwGqZgSK2vh24M/D58by4BRUTcoujZzLwQxE29flZhWXr&#10;j/xOh23qlJRwLNFAn9JUah1tTw7j0k/E4u18cJhEhk63AY9S7kadZ9mNdjiwLPQ40WNP9nu7dwb0&#10;XbTFy9PX1Sr55tW+FQGbXWHM5cX8cA8q0Zz+wnDCF3Sohanxe26jGg3kuQQNLK5BndwsX8snjRzW&#10;oOtK/8evfwEAAP//AwBQSwECLQAUAAYACAAAACEAtoM4kv4AAADhAQAAEwAAAAAAAAAAAAAAAAAA&#10;AAAAW0NvbnRlbnRfVHlwZXNdLnhtbFBLAQItABQABgAIAAAAIQA4/SH/1gAAAJQBAAALAAAAAAAA&#10;AAAAAAAAAC8BAABfcmVscy8ucmVsc1BLAQItABQABgAIAAAAIQCaoyv7dwIAAPgEAAAOAAAAAAAA&#10;AAAAAAAAAC4CAABkcnMvZTJvRG9jLnhtbFBLAQItABQABgAIAAAAIQBmIEcd2gAAAAYBAAAPAAAA&#10;AAAAAAAAAAAAANEEAABkcnMvZG93bnJldi54bWxQSwUGAAAAAAQABADzAAAA2AUAAAAA&#10;" o:allowincell="f" fillcolor="black" stroked="f" strokeweight=".05pt">
          <w10:wrap anchorx="margin"/>
        </v:rect>
      </w:pict>
    </w:r>
    <w:r w:rsidR="00A51DEC">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EC" w:rsidRDefault="00547465" w:rsidP="00A51DEC">
    <w:pPr>
      <w:pStyle w:val="Nagwek"/>
      <w:framePr w:wrap="around" w:vAnchor="text" w:hAnchor="margin" w:xAlign="right" w:y="1"/>
      <w:rPr>
        <w:rStyle w:val="Numerstrony"/>
      </w:rPr>
    </w:pPr>
    <w:r>
      <w:rPr>
        <w:rStyle w:val="Numerstrony"/>
      </w:rPr>
      <w:fldChar w:fldCharType="begin"/>
    </w:r>
    <w:r w:rsidR="00A51DEC">
      <w:rPr>
        <w:rStyle w:val="Numerstrony"/>
      </w:rPr>
      <w:instrText xml:space="preserve">PAGE  </w:instrText>
    </w:r>
    <w:r>
      <w:rPr>
        <w:rStyle w:val="Numerstrony"/>
      </w:rPr>
      <w:fldChar w:fldCharType="end"/>
    </w:r>
  </w:p>
  <w:p w:rsidR="00A51DEC" w:rsidRDefault="00A51DEC" w:rsidP="00A51DEC">
    <w:pPr>
      <w:pStyle w:val="Nagwek"/>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EC" w:rsidRPr="00962CDC" w:rsidRDefault="00547465" w:rsidP="00A51DEC">
    <w:pPr>
      <w:pStyle w:val="Nagwek"/>
      <w:framePr w:wrap="around" w:vAnchor="text" w:hAnchor="margin" w:xAlign="right" w:y="1"/>
      <w:rPr>
        <w:rStyle w:val="Numerstrony"/>
        <w:sz w:val="24"/>
        <w:szCs w:val="24"/>
      </w:rPr>
    </w:pPr>
    <w:r w:rsidRPr="00962CDC">
      <w:rPr>
        <w:rStyle w:val="Numerstrony"/>
        <w:sz w:val="24"/>
        <w:szCs w:val="24"/>
      </w:rPr>
      <w:fldChar w:fldCharType="begin"/>
    </w:r>
    <w:r w:rsidR="00A51DEC" w:rsidRPr="00962CDC">
      <w:rPr>
        <w:rStyle w:val="Numerstrony"/>
        <w:sz w:val="24"/>
        <w:szCs w:val="24"/>
      </w:rPr>
      <w:instrText xml:space="preserve">PAGE  </w:instrText>
    </w:r>
    <w:r w:rsidRPr="00962CDC">
      <w:rPr>
        <w:rStyle w:val="Numerstrony"/>
        <w:sz w:val="24"/>
        <w:szCs w:val="24"/>
      </w:rPr>
      <w:fldChar w:fldCharType="separate"/>
    </w:r>
    <w:r w:rsidR="00EF51EE">
      <w:rPr>
        <w:rStyle w:val="Numerstrony"/>
        <w:noProof/>
        <w:sz w:val="24"/>
        <w:szCs w:val="24"/>
      </w:rPr>
      <w:t>12</w:t>
    </w:r>
    <w:r w:rsidRPr="00962CDC">
      <w:rPr>
        <w:rStyle w:val="Numerstrony"/>
        <w:sz w:val="24"/>
        <w:szCs w:val="24"/>
      </w:rPr>
      <w:fldChar w:fldCharType="end"/>
    </w:r>
  </w:p>
  <w:p w:rsidR="00A51DEC" w:rsidRDefault="00A51DEC" w:rsidP="00A51DEC">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7"/>
    <w:lvl w:ilvl="0">
      <w:start w:val="1"/>
      <w:numFmt w:val="bullet"/>
      <w:lvlText w:val=""/>
      <w:lvlJc w:val="left"/>
      <w:pPr>
        <w:tabs>
          <w:tab w:val="num" w:pos="928"/>
        </w:tabs>
        <w:ind w:left="928" w:hanging="360"/>
      </w:pPr>
      <w:rPr>
        <w:rFonts w:ascii="Symbol" w:hAnsi="Symbol" w:cs="Symbol" w:hint="default"/>
        <w:sz w:val="28"/>
      </w:rPr>
    </w:lvl>
  </w:abstractNum>
  <w:abstractNum w:abstractNumId="2">
    <w:nsid w:val="00000003"/>
    <w:multiLevelType w:val="multilevel"/>
    <w:tmpl w:val="37287B86"/>
    <w:name w:val="WW8Num13"/>
    <w:lvl w:ilvl="0">
      <w:start w:val="1"/>
      <w:numFmt w:val="decimal"/>
      <w:lvlText w:val="%1."/>
      <w:lvlJc w:val="left"/>
      <w:pPr>
        <w:tabs>
          <w:tab w:val="num" w:pos="360"/>
        </w:tabs>
        <w:ind w:left="360" w:hanging="360"/>
      </w:pPr>
      <w:rPr>
        <w:rFonts w:hint="default"/>
        <w:b/>
        <w:sz w:val="28"/>
        <w:u w:val="single"/>
      </w:rPr>
    </w:lvl>
    <w:lvl w:ilvl="1">
      <w:start w:val="1"/>
      <w:numFmt w:val="decimal"/>
      <w:lvlText w:val="%1.%2."/>
      <w:lvlJc w:val="left"/>
      <w:pPr>
        <w:tabs>
          <w:tab w:val="num" w:pos="720"/>
        </w:tabs>
        <w:ind w:left="720" w:hanging="720"/>
      </w:pPr>
      <w:rPr>
        <w:rFonts w:hint="default"/>
        <w:b/>
        <w:sz w:val="24"/>
        <w:szCs w:val="24"/>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1080"/>
        </w:tabs>
        <w:ind w:left="1080" w:hanging="108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440"/>
        </w:tabs>
        <w:ind w:left="1440" w:hanging="1440"/>
      </w:pPr>
      <w:rPr>
        <w:rFonts w:hint="default"/>
        <w:b/>
        <w:sz w:val="28"/>
      </w:rPr>
    </w:lvl>
    <w:lvl w:ilvl="6">
      <w:start w:val="1"/>
      <w:numFmt w:val="decimal"/>
      <w:lvlText w:val="%1.%2.%3.%4.%5.%6.%7."/>
      <w:lvlJc w:val="left"/>
      <w:pPr>
        <w:tabs>
          <w:tab w:val="num" w:pos="1800"/>
        </w:tabs>
        <w:ind w:left="1800" w:hanging="1800"/>
      </w:pPr>
      <w:rPr>
        <w:rFonts w:hint="default"/>
        <w:b/>
        <w:sz w:val="28"/>
      </w:rPr>
    </w:lvl>
    <w:lvl w:ilvl="7">
      <w:start w:val="1"/>
      <w:numFmt w:val="decimal"/>
      <w:lvlText w:val="%1.%2.%3.%4.%5.%6.%7.%8."/>
      <w:lvlJc w:val="left"/>
      <w:pPr>
        <w:tabs>
          <w:tab w:val="num" w:pos="1800"/>
        </w:tabs>
        <w:ind w:left="1800" w:hanging="1800"/>
      </w:pPr>
      <w:rPr>
        <w:rFonts w:hint="default"/>
        <w:b/>
        <w:sz w:val="28"/>
      </w:rPr>
    </w:lvl>
    <w:lvl w:ilvl="8">
      <w:start w:val="1"/>
      <w:numFmt w:val="decimal"/>
      <w:lvlText w:val="%1.%2.%3.%4.%5.%6.%7.%8.%9."/>
      <w:lvlJc w:val="left"/>
      <w:pPr>
        <w:tabs>
          <w:tab w:val="num" w:pos="2160"/>
        </w:tabs>
        <w:ind w:left="2160" w:hanging="2160"/>
      </w:pPr>
      <w:rPr>
        <w:rFonts w:hint="default"/>
        <w:b/>
        <w:sz w:val="28"/>
      </w:rPr>
    </w:lvl>
  </w:abstractNum>
  <w:abstractNum w:abstractNumId="3">
    <w:nsid w:val="00000004"/>
    <w:multiLevelType w:val="singleLevel"/>
    <w:tmpl w:val="00000004"/>
    <w:name w:val="WW8Num14"/>
    <w:lvl w:ilvl="0">
      <w:start w:val="1"/>
      <w:numFmt w:val="bullet"/>
      <w:lvlText w:val=""/>
      <w:lvlJc w:val="left"/>
      <w:pPr>
        <w:tabs>
          <w:tab w:val="num" w:pos="360"/>
        </w:tabs>
        <w:ind w:left="360" w:hanging="360"/>
      </w:pPr>
      <w:rPr>
        <w:rFonts w:ascii="Symbol" w:hAnsi="Symbol" w:cs="Symbol" w:hint="default"/>
      </w:rPr>
    </w:lvl>
  </w:abstractNum>
  <w:abstractNum w:abstractNumId="4">
    <w:nsid w:val="00000005"/>
    <w:multiLevelType w:val="singleLevel"/>
    <w:tmpl w:val="00000005"/>
    <w:name w:val="WW8Num16"/>
    <w:lvl w:ilvl="0">
      <w:start w:val="1"/>
      <w:numFmt w:val="bullet"/>
      <w:lvlText w:val=""/>
      <w:lvlJc w:val="left"/>
      <w:pPr>
        <w:tabs>
          <w:tab w:val="num" w:pos="360"/>
        </w:tabs>
        <w:ind w:left="360" w:hanging="360"/>
      </w:pPr>
      <w:rPr>
        <w:rFonts w:ascii="Symbol" w:hAnsi="Symbol" w:cs="Symbol" w:hint="default"/>
      </w:rPr>
    </w:lvl>
  </w:abstractNum>
  <w:abstractNum w:abstractNumId="5">
    <w:nsid w:val="00000006"/>
    <w:multiLevelType w:val="singleLevel"/>
    <w:tmpl w:val="00000006"/>
    <w:name w:val="WW8Num19"/>
    <w:lvl w:ilvl="0">
      <w:start w:val="1"/>
      <w:numFmt w:val="bullet"/>
      <w:lvlText w:val=""/>
      <w:lvlJc w:val="left"/>
      <w:pPr>
        <w:tabs>
          <w:tab w:val="num" w:pos="360"/>
        </w:tabs>
        <w:ind w:left="360" w:hanging="360"/>
      </w:pPr>
      <w:rPr>
        <w:rFonts w:ascii="Symbol" w:hAnsi="Symbol" w:cs="Symbol" w:hint="default"/>
        <w:sz w:val="28"/>
      </w:rPr>
    </w:lvl>
  </w:abstractNum>
  <w:abstractNum w:abstractNumId="6">
    <w:nsid w:val="00000007"/>
    <w:multiLevelType w:val="singleLevel"/>
    <w:tmpl w:val="00000007"/>
    <w:name w:val="WW8Num20"/>
    <w:lvl w:ilvl="0">
      <w:start w:val="1"/>
      <w:numFmt w:val="bullet"/>
      <w:lvlText w:val=""/>
      <w:lvlJc w:val="left"/>
      <w:pPr>
        <w:tabs>
          <w:tab w:val="num" w:pos="360"/>
        </w:tabs>
        <w:ind w:left="360" w:hanging="360"/>
      </w:pPr>
      <w:rPr>
        <w:rFonts w:ascii="Symbol" w:hAnsi="Symbol" w:cs="Symbol" w:hint="default"/>
      </w:rPr>
    </w:lvl>
  </w:abstractNum>
  <w:abstractNum w:abstractNumId="7">
    <w:nsid w:val="00000008"/>
    <w:multiLevelType w:val="multilevel"/>
    <w:tmpl w:val="00000008"/>
    <w:lvl w:ilvl="0">
      <w:start w:val="1"/>
      <w:numFmt w:val="decimal"/>
      <w:lvlText w:val=" %1."/>
      <w:lvlJc w:val="left"/>
      <w:pPr>
        <w:tabs>
          <w:tab w:val="num" w:pos="720"/>
        </w:tabs>
        <w:ind w:left="720" w:hanging="360"/>
      </w:pPr>
    </w:lvl>
    <w:lvl w:ilvl="1">
      <w:start w:val="1"/>
      <w:numFmt w:val="decimal"/>
      <w:lvlText w:val=" %2."/>
      <w:lvlJc w:val="left"/>
      <w:pPr>
        <w:tabs>
          <w:tab w:val="num" w:pos="681"/>
        </w:tabs>
        <w:ind w:left="681" w:hanging="397"/>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nsid w:val="00000009"/>
    <w:multiLevelType w:val="multilevel"/>
    <w:tmpl w:val="00000009"/>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9">
    <w:nsid w:val="0000000A"/>
    <w:multiLevelType w:val="singleLevel"/>
    <w:tmpl w:val="0000000A"/>
    <w:name w:val="WW8Num27"/>
    <w:lvl w:ilvl="0">
      <w:start w:val="1"/>
      <w:numFmt w:val="bullet"/>
      <w:lvlText w:val=""/>
      <w:lvlJc w:val="left"/>
      <w:pPr>
        <w:tabs>
          <w:tab w:val="num" w:pos="360"/>
        </w:tabs>
        <w:ind w:left="360" w:hanging="360"/>
      </w:pPr>
      <w:rPr>
        <w:rFonts w:ascii="Symbol" w:hAnsi="Symbol" w:cs="Symbol" w:hint="default"/>
        <w:sz w:val="28"/>
      </w:rPr>
    </w:lvl>
  </w:abstractNum>
  <w:abstractNum w:abstractNumId="10">
    <w:nsid w:val="0000000B"/>
    <w:multiLevelType w:val="singleLevel"/>
    <w:tmpl w:val="0000000B"/>
    <w:name w:val="WW8Num31"/>
    <w:lvl w:ilvl="0">
      <w:start w:val="1"/>
      <w:numFmt w:val="bullet"/>
      <w:lvlText w:val=""/>
      <w:lvlJc w:val="left"/>
      <w:pPr>
        <w:tabs>
          <w:tab w:val="num" w:pos="928"/>
        </w:tabs>
        <w:ind w:left="928" w:hanging="360"/>
      </w:pPr>
      <w:rPr>
        <w:rFonts w:ascii="Symbol" w:hAnsi="Symbol" w:cs="Symbol" w:hint="default"/>
        <w:sz w:val="28"/>
      </w:rPr>
    </w:lvl>
  </w:abstractNum>
  <w:abstractNum w:abstractNumId="11">
    <w:nsid w:val="134A2ED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2">
    <w:nsid w:val="1788767A"/>
    <w:multiLevelType w:val="hybridMultilevel"/>
    <w:tmpl w:val="FADC758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3">
    <w:nsid w:val="245B73F7"/>
    <w:multiLevelType w:val="singleLevel"/>
    <w:tmpl w:val="42201CA0"/>
    <w:lvl w:ilvl="0">
      <w:start w:val="3"/>
      <w:numFmt w:val="bullet"/>
      <w:lvlText w:val="-"/>
      <w:lvlJc w:val="left"/>
      <w:pPr>
        <w:tabs>
          <w:tab w:val="num" w:pos="397"/>
        </w:tabs>
        <w:ind w:left="397" w:hanging="397"/>
      </w:pPr>
      <w:rPr>
        <w:rFonts w:hint="default"/>
      </w:rPr>
    </w:lvl>
  </w:abstractNum>
  <w:abstractNum w:abstractNumId="14">
    <w:nsid w:val="2E6D43FB"/>
    <w:multiLevelType w:val="hybridMultilevel"/>
    <w:tmpl w:val="DE74CC20"/>
    <w:lvl w:ilvl="0" w:tplc="FFFFFFFF">
      <w:start w:val="1"/>
      <w:numFmt w:val="bullet"/>
      <w:pStyle w:val="wyliczanie"/>
      <w:lvlText w:val=""/>
      <w:lvlJc w:val="left"/>
      <w:pPr>
        <w:tabs>
          <w:tab w:val="num" w:pos="1344"/>
        </w:tabs>
        <w:ind w:left="1344" w:hanging="360"/>
      </w:pPr>
      <w:rPr>
        <w:rFonts w:ascii="Wingdings" w:hAnsi="Wingdings" w:hint="default"/>
      </w:rPr>
    </w:lvl>
    <w:lvl w:ilvl="1" w:tplc="FFFFFFFF" w:tentative="1">
      <w:start w:val="1"/>
      <w:numFmt w:val="bullet"/>
      <w:lvlText w:val="o"/>
      <w:lvlJc w:val="left"/>
      <w:pPr>
        <w:tabs>
          <w:tab w:val="num" w:pos="2064"/>
        </w:tabs>
        <w:ind w:left="2064" w:hanging="360"/>
      </w:pPr>
      <w:rPr>
        <w:rFonts w:ascii="Courier New" w:hAnsi="Courier New" w:hint="default"/>
      </w:rPr>
    </w:lvl>
    <w:lvl w:ilvl="2" w:tplc="FFFFFFFF" w:tentative="1">
      <w:start w:val="1"/>
      <w:numFmt w:val="bullet"/>
      <w:lvlText w:val=""/>
      <w:lvlJc w:val="left"/>
      <w:pPr>
        <w:tabs>
          <w:tab w:val="num" w:pos="2784"/>
        </w:tabs>
        <w:ind w:left="2784" w:hanging="360"/>
      </w:pPr>
      <w:rPr>
        <w:rFonts w:ascii="Wingdings" w:hAnsi="Wingdings" w:hint="default"/>
      </w:rPr>
    </w:lvl>
    <w:lvl w:ilvl="3" w:tplc="FFFFFFFF" w:tentative="1">
      <w:start w:val="1"/>
      <w:numFmt w:val="bullet"/>
      <w:lvlText w:val=""/>
      <w:lvlJc w:val="left"/>
      <w:pPr>
        <w:tabs>
          <w:tab w:val="num" w:pos="3504"/>
        </w:tabs>
        <w:ind w:left="3504" w:hanging="360"/>
      </w:pPr>
      <w:rPr>
        <w:rFonts w:ascii="Symbol" w:hAnsi="Symbol" w:hint="default"/>
      </w:rPr>
    </w:lvl>
    <w:lvl w:ilvl="4" w:tplc="FFFFFFFF" w:tentative="1">
      <w:start w:val="1"/>
      <w:numFmt w:val="bullet"/>
      <w:lvlText w:val="o"/>
      <w:lvlJc w:val="left"/>
      <w:pPr>
        <w:tabs>
          <w:tab w:val="num" w:pos="4224"/>
        </w:tabs>
        <w:ind w:left="4224" w:hanging="360"/>
      </w:pPr>
      <w:rPr>
        <w:rFonts w:ascii="Courier New" w:hAnsi="Courier New" w:hint="default"/>
      </w:rPr>
    </w:lvl>
    <w:lvl w:ilvl="5" w:tplc="FFFFFFFF" w:tentative="1">
      <w:start w:val="1"/>
      <w:numFmt w:val="bullet"/>
      <w:lvlText w:val=""/>
      <w:lvlJc w:val="left"/>
      <w:pPr>
        <w:tabs>
          <w:tab w:val="num" w:pos="4944"/>
        </w:tabs>
        <w:ind w:left="4944" w:hanging="360"/>
      </w:pPr>
      <w:rPr>
        <w:rFonts w:ascii="Wingdings" w:hAnsi="Wingdings" w:hint="default"/>
      </w:rPr>
    </w:lvl>
    <w:lvl w:ilvl="6" w:tplc="FFFFFFFF" w:tentative="1">
      <w:start w:val="1"/>
      <w:numFmt w:val="bullet"/>
      <w:lvlText w:val=""/>
      <w:lvlJc w:val="left"/>
      <w:pPr>
        <w:tabs>
          <w:tab w:val="num" w:pos="5664"/>
        </w:tabs>
        <w:ind w:left="5664" w:hanging="360"/>
      </w:pPr>
      <w:rPr>
        <w:rFonts w:ascii="Symbol" w:hAnsi="Symbol" w:hint="default"/>
      </w:rPr>
    </w:lvl>
    <w:lvl w:ilvl="7" w:tplc="FFFFFFFF" w:tentative="1">
      <w:start w:val="1"/>
      <w:numFmt w:val="bullet"/>
      <w:lvlText w:val="o"/>
      <w:lvlJc w:val="left"/>
      <w:pPr>
        <w:tabs>
          <w:tab w:val="num" w:pos="6384"/>
        </w:tabs>
        <w:ind w:left="6384" w:hanging="360"/>
      </w:pPr>
      <w:rPr>
        <w:rFonts w:ascii="Courier New" w:hAnsi="Courier New" w:hint="default"/>
      </w:rPr>
    </w:lvl>
    <w:lvl w:ilvl="8" w:tplc="FFFFFFFF" w:tentative="1">
      <w:start w:val="1"/>
      <w:numFmt w:val="bullet"/>
      <w:lvlText w:val=""/>
      <w:lvlJc w:val="left"/>
      <w:pPr>
        <w:tabs>
          <w:tab w:val="num" w:pos="7104"/>
        </w:tabs>
        <w:ind w:left="7104" w:hanging="360"/>
      </w:pPr>
      <w:rPr>
        <w:rFonts w:ascii="Wingdings" w:hAnsi="Wingdings" w:hint="default"/>
      </w:rPr>
    </w:lvl>
  </w:abstractNum>
  <w:abstractNum w:abstractNumId="15">
    <w:nsid w:val="35A118AC"/>
    <w:multiLevelType w:val="singleLevel"/>
    <w:tmpl w:val="42201CA0"/>
    <w:lvl w:ilvl="0">
      <w:start w:val="3"/>
      <w:numFmt w:val="bullet"/>
      <w:lvlText w:val="-"/>
      <w:lvlJc w:val="left"/>
      <w:pPr>
        <w:tabs>
          <w:tab w:val="num" w:pos="397"/>
        </w:tabs>
        <w:ind w:left="397" w:hanging="397"/>
      </w:pPr>
      <w:rPr>
        <w:rFonts w:hint="default"/>
      </w:rPr>
    </w:lvl>
  </w:abstractNum>
  <w:abstractNum w:abstractNumId="16">
    <w:nsid w:val="3D4669D4"/>
    <w:multiLevelType w:val="multilevel"/>
    <w:tmpl w:val="6C5219B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4C0A5D90"/>
    <w:multiLevelType w:val="hybridMultilevel"/>
    <w:tmpl w:val="17E2BB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59D410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9">
    <w:nsid w:val="56AC563B"/>
    <w:multiLevelType w:val="multilevel"/>
    <w:tmpl w:val="4B3C89A4"/>
    <w:lvl w:ilvl="0">
      <w:start w:val="3"/>
      <w:numFmt w:val="decimal"/>
      <w:lvlText w:val="%1."/>
      <w:lvlJc w:val="left"/>
      <w:pPr>
        <w:tabs>
          <w:tab w:val="num" w:pos="570"/>
        </w:tabs>
        <w:ind w:left="570" w:hanging="570"/>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6F6F3F0F"/>
    <w:multiLevelType w:val="hybridMultilevel"/>
    <w:tmpl w:val="BC68515A"/>
    <w:lvl w:ilvl="0" w:tplc="46CA14C2">
      <w:start w:val="1"/>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nsid w:val="7B831EA4"/>
    <w:multiLevelType w:val="multilevel"/>
    <w:tmpl w:val="3ABEE688"/>
    <w:lvl w:ilvl="0">
      <w:start w:val="1"/>
      <w:numFmt w:val="decimal"/>
      <w:lvlText w:val="%1."/>
      <w:lvlJc w:val="left"/>
      <w:pPr>
        <w:tabs>
          <w:tab w:val="num" w:pos="705"/>
        </w:tabs>
        <w:ind w:left="705" w:hanging="705"/>
      </w:pPr>
      <w:rPr>
        <w:rFonts w:cs="Times New Roman" w:hint="default"/>
      </w:rPr>
    </w:lvl>
    <w:lvl w:ilvl="1">
      <w:start w:val="1"/>
      <w:numFmt w:val="bullet"/>
      <w:lvlText w:val=""/>
      <w:lvlJc w:val="left"/>
      <w:pPr>
        <w:tabs>
          <w:tab w:val="num" w:pos="720"/>
        </w:tabs>
        <w:ind w:left="720" w:hanging="720"/>
      </w:pPr>
      <w:rPr>
        <w:rFonts w:ascii="Symbol" w:hAnsi="Symbo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21"/>
  </w:num>
  <w:num w:numId="2">
    <w:abstractNumId w:val="15"/>
  </w:num>
  <w:num w:numId="3">
    <w:abstractNumId w:val="13"/>
  </w:num>
  <w:num w:numId="4">
    <w:abstractNumId w:val="16"/>
  </w:num>
  <w:num w:numId="5">
    <w:abstractNumId w:val="19"/>
  </w:num>
  <w:num w:numId="6">
    <w:abstractNumId w:val="8"/>
  </w:num>
  <w:num w:numId="7">
    <w:abstractNumId w:val="11"/>
  </w:num>
  <w:num w:numId="8">
    <w:abstractNumId w:val="18"/>
  </w:num>
  <w:num w:numId="9">
    <w:abstractNumId w:val="14"/>
  </w:num>
  <w:num w:numId="10">
    <w:abstractNumId w:val="7"/>
  </w:num>
  <w:num w:numId="11">
    <w:abstractNumId w:val="17"/>
  </w:num>
  <w:num w:numId="12">
    <w:abstractNumId w:val="20"/>
  </w:num>
  <w:num w:numId="13">
    <w:abstractNumId w:val="1"/>
  </w:num>
  <w:num w:numId="14">
    <w:abstractNumId w:val="10"/>
  </w:num>
  <w:num w:numId="15">
    <w:abstractNumId w:val="5"/>
  </w:num>
  <w:num w:numId="16">
    <w:abstractNumId w:val="12"/>
  </w:num>
  <w:num w:numId="17">
    <w:abstractNumId w:val="0"/>
  </w:num>
  <w:num w:numId="18">
    <w:abstractNumId w:val="2"/>
  </w:num>
  <w:num w:numId="19">
    <w:abstractNumId w:val="3"/>
  </w:num>
  <w:num w:numId="20">
    <w:abstractNumId w:val="4"/>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E3351"/>
    <w:rsid w:val="000178C8"/>
    <w:rsid w:val="00057BAD"/>
    <w:rsid w:val="00067934"/>
    <w:rsid w:val="000803E1"/>
    <w:rsid w:val="00157496"/>
    <w:rsid w:val="001752D6"/>
    <w:rsid w:val="001E3351"/>
    <w:rsid w:val="003179A5"/>
    <w:rsid w:val="0032391D"/>
    <w:rsid w:val="00344BD6"/>
    <w:rsid w:val="00547465"/>
    <w:rsid w:val="0071698C"/>
    <w:rsid w:val="0076655A"/>
    <w:rsid w:val="007E175D"/>
    <w:rsid w:val="00886130"/>
    <w:rsid w:val="008A789B"/>
    <w:rsid w:val="00991E48"/>
    <w:rsid w:val="00A51DEC"/>
    <w:rsid w:val="00B64F87"/>
    <w:rsid w:val="00B933E3"/>
    <w:rsid w:val="00BB7592"/>
    <w:rsid w:val="00CC018A"/>
    <w:rsid w:val="00D1277F"/>
    <w:rsid w:val="00D60D83"/>
    <w:rsid w:val="00DA7519"/>
    <w:rsid w:val="00DD3BC2"/>
    <w:rsid w:val="00EF51EE"/>
    <w:rsid w:val="00F83531"/>
    <w:rsid w:val="00FA7F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335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E3351"/>
    <w:pPr>
      <w:keepNext/>
      <w:jc w:val="right"/>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1E3351"/>
    <w:pPr>
      <w:keepNext/>
      <w:jc w:val="center"/>
      <w:outlineLvl w:val="1"/>
    </w:pPr>
    <w:rPr>
      <w:rFonts w:ascii="Cambria" w:hAnsi="Cambria"/>
      <w:b/>
      <w:bCs/>
      <w:i/>
      <w:iCs/>
      <w:sz w:val="28"/>
      <w:szCs w:val="28"/>
    </w:rPr>
  </w:style>
  <w:style w:type="paragraph" w:styleId="Nagwek3">
    <w:name w:val="heading 3"/>
    <w:basedOn w:val="Normalny"/>
    <w:next w:val="Normalny"/>
    <w:link w:val="Nagwek3Znak"/>
    <w:uiPriority w:val="9"/>
    <w:qFormat/>
    <w:rsid w:val="001E3351"/>
    <w:pPr>
      <w:keepNext/>
      <w:jc w:val="both"/>
      <w:outlineLvl w:val="2"/>
    </w:pPr>
    <w:rPr>
      <w:rFonts w:ascii="Cambria" w:hAnsi="Cambria"/>
      <w:b/>
      <w:bCs/>
      <w:sz w:val="26"/>
      <w:szCs w:val="26"/>
    </w:rPr>
  </w:style>
  <w:style w:type="paragraph" w:styleId="Nagwek4">
    <w:name w:val="heading 4"/>
    <w:basedOn w:val="Normalny"/>
    <w:next w:val="Normalny"/>
    <w:link w:val="Nagwek4Znak"/>
    <w:uiPriority w:val="9"/>
    <w:qFormat/>
    <w:rsid w:val="001E3351"/>
    <w:pPr>
      <w:keepNext/>
      <w:jc w:val="both"/>
      <w:outlineLvl w:val="3"/>
    </w:pPr>
    <w:rPr>
      <w:rFonts w:ascii="Calibri" w:hAnsi="Calibri"/>
      <w:b/>
      <w:bCs/>
      <w:sz w:val="28"/>
      <w:szCs w:val="28"/>
    </w:rPr>
  </w:style>
  <w:style w:type="paragraph" w:styleId="Nagwek5">
    <w:name w:val="heading 5"/>
    <w:basedOn w:val="Normalny"/>
    <w:next w:val="Normalny"/>
    <w:link w:val="Nagwek5Znak"/>
    <w:uiPriority w:val="9"/>
    <w:qFormat/>
    <w:rsid w:val="001E3351"/>
    <w:pPr>
      <w:keepNext/>
      <w:jc w:val="center"/>
      <w:outlineLvl w:val="4"/>
    </w:pPr>
    <w:rPr>
      <w:rFonts w:ascii="Calibri" w:hAnsi="Calibri"/>
      <w:b/>
      <w:bCs/>
      <w:i/>
      <w:iCs/>
      <w:sz w:val="26"/>
      <w:szCs w:val="26"/>
    </w:rPr>
  </w:style>
  <w:style w:type="paragraph" w:styleId="Nagwek6">
    <w:name w:val="heading 6"/>
    <w:basedOn w:val="Normalny"/>
    <w:next w:val="Normalny"/>
    <w:link w:val="Nagwek6Znak"/>
    <w:uiPriority w:val="9"/>
    <w:qFormat/>
    <w:rsid w:val="001E3351"/>
    <w:pPr>
      <w:keepNext/>
      <w:tabs>
        <w:tab w:val="left" w:pos="4239"/>
      </w:tabs>
      <w:jc w:val="both"/>
      <w:outlineLvl w:val="5"/>
    </w:pPr>
    <w:rPr>
      <w:rFonts w:ascii="Calibri" w:hAnsi="Calibri"/>
      <w:b/>
      <w:bCs/>
      <w:sz w:val="22"/>
      <w:szCs w:val="22"/>
    </w:rPr>
  </w:style>
  <w:style w:type="paragraph" w:styleId="Nagwek7">
    <w:name w:val="heading 7"/>
    <w:basedOn w:val="Normalny"/>
    <w:next w:val="Normalny"/>
    <w:link w:val="Nagwek7Znak"/>
    <w:uiPriority w:val="9"/>
    <w:qFormat/>
    <w:rsid w:val="001E3351"/>
    <w:pPr>
      <w:keepNext/>
      <w:ind w:firstLine="360"/>
      <w:outlineLvl w:val="6"/>
    </w:pPr>
    <w:rPr>
      <w:rFonts w:ascii="Calibri" w:hAnsi="Calibri"/>
    </w:rPr>
  </w:style>
  <w:style w:type="paragraph" w:styleId="Nagwek8">
    <w:name w:val="heading 8"/>
    <w:basedOn w:val="Normalny"/>
    <w:next w:val="Normalny"/>
    <w:link w:val="Nagwek8Znak"/>
    <w:uiPriority w:val="9"/>
    <w:qFormat/>
    <w:rsid w:val="001E3351"/>
    <w:pPr>
      <w:keepNext/>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3351"/>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1E3351"/>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1E3351"/>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1E3351"/>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
    <w:rsid w:val="001E3351"/>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1E3351"/>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1E3351"/>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rsid w:val="001E3351"/>
    <w:rPr>
      <w:rFonts w:ascii="Calibri" w:eastAsia="Times New Roman" w:hAnsi="Calibri" w:cs="Times New Roman"/>
      <w:i/>
      <w:iCs/>
      <w:sz w:val="24"/>
      <w:szCs w:val="24"/>
      <w:lang w:eastAsia="pl-PL"/>
    </w:rPr>
  </w:style>
  <w:style w:type="paragraph" w:styleId="Tekstpodstawowy">
    <w:name w:val="Body Text"/>
    <w:basedOn w:val="Normalny"/>
    <w:link w:val="TekstpodstawowyZnak"/>
    <w:uiPriority w:val="99"/>
    <w:rsid w:val="001E3351"/>
    <w:pPr>
      <w:jc w:val="center"/>
    </w:pPr>
  </w:style>
  <w:style w:type="character" w:customStyle="1" w:styleId="TekstpodstawowyZnak">
    <w:name w:val="Tekst podstawowy Znak"/>
    <w:basedOn w:val="Domylnaczcionkaakapitu"/>
    <w:link w:val="Tekstpodstawowy"/>
    <w:uiPriority w:val="99"/>
    <w:rsid w:val="001E3351"/>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1E3351"/>
    <w:pPr>
      <w:tabs>
        <w:tab w:val="center" w:pos="4536"/>
        <w:tab w:val="right" w:pos="9072"/>
      </w:tabs>
    </w:pPr>
    <w:rPr>
      <w:sz w:val="20"/>
      <w:szCs w:val="20"/>
    </w:rPr>
  </w:style>
  <w:style w:type="character" w:customStyle="1" w:styleId="NagwekZnak">
    <w:name w:val="Nagłówek Znak"/>
    <w:basedOn w:val="Domylnaczcionkaakapitu"/>
    <w:link w:val="Nagwek"/>
    <w:uiPriority w:val="99"/>
    <w:rsid w:val="001E3351"/>
    <w:rPr>
      <w:rFonts w:ascii="Times New Roman" w:eastAsia="Times New Roman" w:hAnsi="Times New Roman" w:cs="Times New Roman"/>
      <w:sz w:val="20"/>
      <w:szCs w:val="20"/>
      <w:lang w:eastAsia="pl-PL"/>
    </w:rPr>
  </w:style>
  <w:style w:type="character" w:styleId="Numerstrony">
    <w:name w:val="page number"/>
    <w:uiPriority w:val="99"/>
    <w:rsid w:val="001E3351"/>
    <w:rPr>
      <w:rFonts w:cs="Times New Roman"/>
    </w:rPr>
  </w:style>
  <w:style w:type="paragraph" w:styleId="Tekstpodstawowywcity">
    <w:name w:val="Body Text Indent"/>
    <w:basedOn w:val="Normalny"/>
    <w:link w:val="TekstpodstawowywcityZnak"/>
    <w:uiPriority w:val="99"/>
    <w:rsid w:val="001E3351"/>
    <w:pPr>
      <w:ind w:left="360"/>
      <w:jc w:val="both"/>
    </w:pPr>
  </w:style>
  <w:style w:type="character" w:customStyle="1" w:styleId="TekstpodstawowywcityZnak">
    <w:name w:val="Tekst podstawowy wcięty Znak"/>
    <w:basedOn w:val="Domylnaczcionkaakapitu"/>
    <w:link w:val="Tekstpodstawowywcity"/>
    <w:uiPriority w:val="99"/>
    <w:rsid w:val="001E3351"/>
    <w:rPr>
      <w:rFonts w:ascii="Times New Roman" w:eastAsia="Times New Roman" w:hAnsi="Times New Roman" w:cs="Times New Roman"/>
      <w:sz w:val="24"/>
      <w:szCs w:val="24"/>
      <w:lang w:eastAsia="pl-PL"/>
    </w:rPr>
  </w:style>
  <w:style w:type="paragraph" w:styleId="Tytu">
    <w:name w:val="Title"/>
    <w:basedOn w:val="Normalny"/>
    <w:link w:val="TytuZnak"/>
    <w:uiPriority w:val="10"/>
    <w:qFormat/>
    <w:rsid w:val="001E3351"/>
    <w:pPr>
      <w:jc w:val="center"/>
    </w:pPr>
    <w:rPr>
      <w:rFonts w:ascii="Cambria" w:hAnsi="Cambria"/>
      <w:b/>
      <w:bCs/>
      <w:kern w:val="28"/>
      <w:sz w:val="32"/>
      <w:szCs w:val="32"/>
    </w:rPr>
  </w:style>
  <w:style w:type="character" w:customStyle="1" w:styleId="TytuZnak">
    <w:name w:val="Tytuł Znak"/>
    <w:basedOn w:val="Domylnaczcionkaakapitu"/>
    <w:link w:val="Tytu"/>
    <w:uiPriority w:val="10"/>
    <w:rsid w:val="001E3351"/>
    <w:rPr>
      <w:rFonts w:ascii="Cambria" w:eastAsia="Times New Roman" w:hAnsi="Cambria" w:cs="Times New Roman"/>
      <w:b/>
      <w:bCs/>
      <w:kern w:val="28"/>
      <w:sz w:val="32"/>
      <w:szCs w:val="32"/>
      <w:lang w:eastAsia="pl-PL"/>
    </w:rPr>
  </w:style>
  <w:style w:type="paragraph" w:customStyle="1" w:styleId="WW-Tekstpodstawowy2">
    <w:name w:val="WW-Tekst podstawowy 2"/>
    <w:basedOn w:val="Normalny"/>
    <w:rsid w:val="001E3351"/>
    <w:pPr>
      <w:suppressAutoHyphens/>
      <w:spacing w:line="360" w:lineRule="auto"/>
    </w:pPr>
    <w:rPr>
      <w:szCs w:val="20"/>
    </w:rPr>
  </w:style>
  <w:style w:type="paragraph" w:styleId="Stopka">
    <w:name w:val="footer"/>
    <w:basedOn w:val="Normalny"/>
    <w:link w:val="StopkaZnak"/>
    <w:uiPriority w:val="99"/>
    <w:rsid w:val="001E3351"/>
    <w:pPr>
      <w:tabs>
        <w:tab w:val="center" w:pos="4536"/>
        <w:tab w:val="right" w:pos="9072"/>
      </w:tabs>
    </w:pPr>
  </w:style>
  <w:style w:type="character" w:customStyle="1" w:styleId="StopkaZnak">
    <w:name w:val="Stopka Znak"/>
    <w:basedOn w:val="Domylnaczcionkaakapitu"/>
    <w:link w:val="Stopka"/>
    <w:uiPriority w:val="99"/>
    <w:rsid w:val="001E3351"/>
    <w:rPr>
      <w:rFonts w:ascii="Times New Roman" w:eastAsia="Times New Roman" w:hAnsi="Times New Roman" w:cs="Times New Roman"/>
      <w:sz w:val="24"/>
      <w:szCs w:val="24"/>
      <w:lang w:eastAsia="pl-PL"/>
    </w:rPr>
  </w:style>
  <w:style w:type="paragraph" w:styleId="Spistreci3">
    <w:name w:val="toc 3"/>
    <w:basedOn w:val="Normalny"/>
    <w:next w:val="Normalny"/>
    <w:uiPriority w:val="39"/>
    <w:rsid w:val="001E3351"/>
    <w:pPr>
      <w:suppressAutoHyphens/>
      <w:spacing w:line="360" w:lineRule="auto"/>
      <w:ind w:left="400" w:firstLine="1"/>
      <w:jc w:val="both"/>
    </w:pPr>
    <w:rPr>
      <w:i/>
      <w:kern w:val="20481"/>
      <w:sz w:val="22"/>
      <w:szCs w:val="20"/>
      <w:lang w:val="en-AU"/>
    </w:rPr>
  </w:style>
  <w:style w:type="paragraph" w:styleId="Tekstpodstawowywcity2">
    <w:name w:val="Body Text Indent 2"/>
    <w:basedOn w:val="Normalny"/>
    <w:link w:val="Tekstpodstawowywcity2Znak"/>
    <w:uiPriority w:val="99"/>
    <w:semiHidden/>
    <w:unhideWhenUsed/>
    <w:rsid w:val="001E3351"/>
    <w:pPr>
      <w:spacing w:after="120" w:line="480" w:lineRule="auto"/>
      <w:ind w:left="283"/>
    </w:pPr>
    <w:rPr>
      <w:szCs w:val="20"/>
    </w:rPr>
  </w:style>
  <w:style w:type="character" w:customStyle="1" w:styleId="Tekstpodstawowywcity2Znak">
    <w:name w:val="Tekst podstawowy wcięty 2 Znak"/>
    <w:basedOn w:val="Domylnaczcionkaakapitu"/>
    <w:link w:val="Tekstpodstawowywcity2"/>
    <w:uiPriority w:val="99"/>
    <w:semiHidden/>
    <w:rsid w:val="001E3351"/>
    <w:rPr>
      <w:rFonts w:ascii="Times New Roman" w:eastAsia="Times New Roman" w:hAnsi="Times New Roman" w:cs="Times New Roman"/>
      <w:sz w:val="24"/>
      <w:szCs w:val="20"/>
      <w:lang w:eastAsia="pl-PL"/>
    </w:rPr>
  </w:style>
  <w:style w:type="paragraph" w:styleId="Spistreci1">
    <w:name w:val="toc 1"/>
    <w:basedOn w:val="Normalny"/>
    <w:next w:val="Normalny"/>
    <w:autoRedefine/>
    <w:unhideWhenUsed/>
    <w:rsid w:val="001E3351"/>
  </w:style>
  <w:style w:type="paragraph" w:styleId="Tekstpodstawowywcity3">
    <w:name w:val="Body Text Indent 3"/>
    <w:basedOn w:val="Normalny"/>
    <w:link w:val="Tekstpodstawowywcity3Znak"/>
    <w:uiPriority w:val="99"/>
    <w:rsid w:val="001E3351"/>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E3351"/>
    <w:rPr>
      <w:rFonts w:ascii="Times New Roman" w:eastAsia="Times New Roman" w:hAnsi="Times New Roman" w:cs="Times New Roman"/>
      <w:sz w:val="16"/>
      <w:szCs w:val="20"/>
      <w:lang w:eastAsia="pl-PL"/>
    </w:rPr>
  </w:style>
  <w:style w:type="paragraph" w:customStyle="1" w:styleId="Index">
    <w:name w:val="Index"/>
    <w:basedOn w:val="Normalny"/>
    <w:rsid w:val="001E3351"/>
    <w:pPr>
      <w:suppressLineNumbers/>
      <w:suppressAutoHyphens/>
      <w:spacing w:line="360" w:lineRule="auto"/>
      <w:jc w:val="both"/>
    </w:pPr>
    <w:rPr>
      <w:kern w:val="20481"/>
      <w:sz w:val="22"/>
      <w:szCs w:val="20"/>
      <w:lang w:val="en-AU"/>
    </w:rPr>
  </w:style>
  <w:style w:type="paragraph" w:styleId="Legenda">
    <w:name w:val="caption"/>
    <w:basedOn w:val="Normalny"/>
    <w:next w:val="Normalny"/>
    <w:uiPriority w:val="35"/>
    <w:qFormat/>
    <w:rsid w:val="001E3351"/>
    <w:pPr>
      <w:spacing w:line="360" w:lineRule="auto"/>
      <w:jc w:val="both"/>
    </w:pPr>
    <w:rPr>
      <w:rFonts w:ascii="Courier PS" w:hAnsi="Courier PS"/>
      <w:szCs w:val="20"/>
    </w:rPr>
  </w:style>
  <w:style w:type="paragraph" w:customStyle="1" w:styleId="wyliczanie">
    <w:name w:val="wyliczanie"/>
    <w:basedOn w:val="Normalny"/>
    <w:rsid w:val="001E3351"/>
    <w:pPr>
      <w:numPr>
        <w:numId w:val="9"/>
      </w:numPr>
      <w:tabs>
        <w:tab w:val="clear" w:pos="1344"/>
        <w:tab w:val="num" w:pos="1000"/>
      </w:tabs>
      <w:spacing w:before="120"/>
      <w:ind w:left="998" w:hanging="301"/>
      <w:jc w:val="both"/>
    </w:pPr>
    <w:rPr>
      <w:sz w:val="22"/>
      <w:szCs w:val="20"/>
      <w:lang w:val="en-GB" w:eastAsia="en-US"/>
    </w:rPr>
  </w:style>
  <w:style w:type="paragraph" w:styleId="Tekstdymka">
    <w:name w:val="Balloon Text"/>
    <w:basedOn w:val="Normalny"/>
    <w:link w:val="TekstdymkaZnak"/>
    <w:uiPriority w:val="99"/>
    <w:semiHidden/>
    <w:unhideWhenUsed/>
    <w:rsid w:val="001E3351"/>
    <w:rPr>
      <w:rFonts w:ascii="Tahoma" w:hAnsi="Tahoma"/>
      <w:sz w:val="16"/>
      <w:szCs w:val="20"/>
    </w:rPr>
  </w:style>
  <w:style w:type="character" w:customStyle="1" w:styleId="TekstdymkaZnak">
    <w:name w:val="Tekst dymka Znak"/>
    <w:basedOn w:val="Domylnaczcionkaakapitu"/>
    <w:link w:val="Tekstdymka"/>
    <w:uiPriority w:val="99"/>
    <w:semiHidden/>
    <w:rsid w:val="001E3351"/>
    <w:rPr>
      <w:rFonts w:ascii="Tahoma" w:eastAsia="Times New Roman" w:hAnsi="Tahoma" w:cs="Times New Roman"/>
      <w:sz w:val="16"/>
      <w:szCs w:val="20"/>
      <w:lang w:eastAsia="pl-PL"/>
    </w:rPr>
  </w:style>
  <w:style w:type="paragraph" w:customStyle="1" w:styleId="Tekstpodstawowywcity21">
    <w:name w:val="Tekst podstawowy wcięty 21"/>
    <w:basedOn w:val="Normalny"/>
    <w:rsid w:val="001E3351"/>
    <w:pPr>
      <w:suppressAutoHyphens/>
      <w:ind w:left="1068"/>
      <w:jc w:val="both"/>
    </w:pPr>
    <w:rPr>
      <w:rFonts w:ascii="Zurich LtCn L2" w:hAnsi="Zurich LtCn L2"/>
      <w:szCs w:val="20"/>
      <w:lang w:eastAsia="ar-SA"/>
    </w:rPr>
  </w:style>
  <w:style w:type="paragraph" w:styleId="NormalnyWeb">
    <w:name w:val="Normal (Web)"/>
    <w:basedOn w:val="Normalny"/>
    <w:rsid w:val="001E3351"/>
    <w:pPr>
      <w:suppressAutoHyphens/>
      <w:spacing w:before="100" w:after="119"/>
    </w:pPr>
    <w:rPr>
      <w:lang w:eastAsia="ar-SA"/>
    </w:rPr>
  </w:style>
  <w:style w:type="paragraph" w:customStyle="1" w:styleId="LMG-normalny">
    <w:name w:val="LMG - normalny"/>
    <w:basedOn w:val="Normalny"/>
    <w:link w:val="LMG-normalnyZnak"/>
    <w:qFormat/>
    <w:rsid w:val="001E3351"/>
    <w:pPr>
      <w:spacing w:after="120" w:line="276" w:lineRule="auto"/>
      <w:jc w:val="both"/>
    </w:pPr>
    <w:rPr>
      <w:rFonts w:ascii="Century Gothic" w:eastAsia="Calibri" w:hAnsi="Century Gothic"/>
      <w:sz w:val="22"/>
      <w:szCs w:val="22"/>
      <w:lang w:val="en-US" w:eastAsia="en-US"/>
    </w:rPr>
  </w:style>
  <w:style w:type="character" w:customStyle="1" w:styleId="LMG-normalnyZnak">
    <w:name w:val="LMG - normalny Znak"/>
    <w:link w:val="LMG-normalny"/>
    <w:rsid w:val="001E3351"/>
    <w:rPr>
      <w:rFonts w:ascii="Century Gothic" w:eastAsia="Calibri" w:hAnsi="Century Gothic" w:cs="Times New Roman"/>
      <w:lang w:val="en-US"/>
    </w:rPr>
  </w:style>
  <w:style w:type="paragraph" w:styleId="Akapitzlist">
    <w:name w:val="List Paragraph"/>
    <w:basedOn w:val="Normalny"/>
    <w:link w:val="AkapitzlistZnak"/>
    <w:uiPriority w:val="34"/>
    <w:qFormat/>
    <w:rsid w:val="001E335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locked/>
    <w:rsid w:val="001E3351"/>
    <w:rPr>
      <w:rFonts w:ascii="Calibri" w:eastAsia="Calibri" w:hAnsi="Calibri" w:cs="Times New Roman"/>
    </w:rPr>
  </w:style>
  <w:style w:type="character" w:customStyle="1" w:styleId="WW8Num1z0">
    <w:name w:val="WW8Num1z0"/>
    <w:rsid w:val="001E3351"/>
    <w:rPr>
      <w:rFonts w:ascii="Symbol" w:hAnsi="Symbol" w:cs="Symbol" w:hint="default"/>
    </w:rPr>
  </w:style>
  <w:style w:type="character" w:customStyle="1" w:styleId="WW8Num2z0">
    <w:name w:val="WW8Num2z0"/>
    <w:rsid w:val="001E3351"/>
    <w:rPr>
      <w:rFonts w:ascii="Symbol" w:hAnsi="Symbol" w:cs="Symbol" w:hint="default"/>
    </w:rPr>
  </w:style>
  <w:style w:type="character" w:customStyle="1" w:styleId="WW8Num3z0">
    <w:name w:val="WW8Num3z0"/>
    <w:rsid w:val="001E3351"/>
    <w:rPr>
      <w:rFonts w:ascii="Symbol" w:hAnsi="Symbol" w:cs="Symbol" w:hint="default"/>
    </w:rPr>
  </w:style>
  <w:style w:type="character" w:customStyle="1" w:styleId="WW8Num3z1">
    <w:name w:val="WW8Num3z1"/>
    <w:rsid w:val="001E3351"/>
    <w:rPr>
      <w:rFonts w:ascii="Courier New" w:hAnsi="Courier New" w:cs="Courier New" w:hint="default"/>
    </w:rPr>
  </w:style>
  <w:style w:type="character" w:customStyle="1" w:styleId="WW8Num3z2">
    <w:name w:val="WW8Num3z2"/>
    <w:rsid w:val="001E3351"/>
    <w:rPr>
      <w:rFonts w:ascii="Wingdings" w:hAnsi="Wingdings" w:cs="Wingdings" w:hint="default"/>
    </w:rPr>
  </w:style>
  <w:style w:type="character" w:customStyle="1" w:styleId="WW8Num4z0">
    <w:name w:val="WW8Num4z0"/>
    <w:rsid w:val="001E3351"/>
    <w:rPr>
      <w:rFonts w:hint="default"/>
    </w:rPr>
  </w:style>
  <w:style w:type="character" w:customStyle="1" w:styleId="WW8Num5z0">
    <w:name w:val="WW8Num5z0"/>
    <w:rsid w:val="001E3351"/>
    <w:rPr>
      <w:rFonts w:ascii="Symbol" w:hAnsi="Symbol" w:cs="Symbol" w:hint="default"/>
      <w:sz w:val="20"/>
    </w:rPr>
  </w:style>
  <w:style w:type="character" w:customStyle="1" w:styleId="WW8Num5z1">
    <w:name w:val="WW8Num5z1"/>
    <w:rsid w:val="001E3351"/>
    <w:rPr>
      <w:rFonts w:ascii="Courier New" w:hAnsi="Courier New" w:cs="Courier New" w:hint="default"/>
    </w:rPr>
  </w:style>
  <w:style w:type="character" w:customStyle="1" w:styleId="WW8Num5z2">
    <w:name w:val="WW8Num5z2"/>
    <w:rsid w:val="001E3351"/>
    <w:rPr>
      <w:rFonts w:ascii="Wingdings" w:hAnsi="Wingdings" w:cs="Wingdings" w:hint="default"/>
    </w:rPr>
  </w:style>
  <w:style w:type="character" w:customStyle="1" w:styleId="WW8Num5z3">
    <w:name w:val="WW8Num5z3"/>
    <w:rsid w:val="001E3351"/>
    <w:rPr>
      <w:rFonts w:ascii="Symbol" w:hAnsi="Symbol" w:cs="Symbol" w:hint="default"/>
    </w:rPr>
  </w:style>
  <w:style w:type="character" w:customStyle="1" w:styleId="WW8Num6z0">
    <w:name w:val="WW8Num6z0"/>
    <w:rsid w:val="001E3351"/>
    <w:rPr>
      <w:rFonts w:ascii="Symbol" w:hAnsi="Symbol" w:cs="Symbol" w:hint="default"/>
    </w:rPr>
  </w:style>
  <w:style w:type="character" w:customStyle="1" w:styleId="WW8Num7z0">
    <w:name w:val="WW8Num7z0"/>
    <w:rsid w:val="001E3351"/>
    <w:rPr>
      <w:rFonts w:ascii="Symbol" w:hAnsi="Symbol" w:cs="Symbol" w:hint="default"/>
      <w:sz w:val="28"/>
    </w:rPr>
  </w:style>
  <w:style w:type="character" w:customStyle="1" w:styleId="WW8Num8z0">
    <w:name w:val="WW8Num8z0"/>
    <w:rsid w:val="001E3351"/>
    <w:rPr>
      <w:rFonts w:ascii="Wingdings" w:eastAsia="Times New Roman" w:hAnsi="Wingdings" w:cs="Times New Roman" w:hint="default"/>
    </w:rPr>
  </w:style>
  <w:style w:type="character" w:customStyle="1" w:styleId="WW8Num8z1">
    <w:name w:val="WW8Num8z1"/>
    <w:rsid w:val="001E3351"/>
    <w:rPr>
      <w:rFonts w:ascii="Courier New" w:hAnsi="Courier New" w:cs="Courier New" w:hint="default"/>
    </w:rPr>
  </w:style>
  <w:style w:type="character" w:customStyle="1" w:styleId="WW8Num8z2">
    <w:name w:val="WW8Num8z2"/>
    <w:rsid w:val="001E3351"/>
    <w:rPr>
      <w:rFonts w:ascii="Wingdings" w:hAnsi="Wingdings" w:cs="Wingdings" w:hint="default"/>
    </w:rPr>
  </w:style>
  <w:style w:type="character" w:customStyle="1" w:styleId="WW8Num8z3">
    <w:name w:val="WW8Num8z3"/>
    <w:rsid w:val="001E3351"/>
    <w:rPr>
      <w:rFonts w:ascii="Symbol" w:hAnsi="Symbol" w:cs="Symbol" w:hint="default"/>
    </w:rPr>
  </w:style>
  <w:style w:type="character" w:customStyle="1" w:styleId="WW8Num9z0">
    <w:name w:val="WW8Num9z0"/>
    <w:rsid w:val="001E3351"/>
    <w:rPr>
      <w:rFonts w:hint="default"/>
      <w:sz w:val="28"/>
    </w:rPr>
  </w:style>
  <w:style w:type="character" w:customStyle="1" w:styleId="WW8Num10z0">
    <w:name w:val="WW8Num10z0"/>
    <w:rsid w:val="001E3351"/>
    <w:rPr>
      <w:rFonts w:ascii="Symbol" w:hAnsi="Symbol" w:cs="Symbol" w:hint="default"/>
    </w:rPr>
  </w:style>
  <w:style w:type="character" w:customStyle="1" w:styleId="WW8Num11z0">
    <w:name w:val="WW8Num11z0"/>
    <w:rsid w:val="001E3351"/>
    <w:rPr>
      <w:rFonts w:hint="default"/>
    </w:rPr>
  </w:style>
  <w:style w:type="character" w:customStyle="1" w:styleId="WW8Num12z0">
    <w:name w:val="WW8Num12z0"/>
    <w:rsid w:val="001E3351"/>
    <w:rPr>
      <w:rFonts w:hint="default"/>
    </w:rPr>
  </w:style>
  <w:style w:type="character" w:customStyle="1" w:styleId="WW8Num13z0">
    <w:name w:val="WW8Num13z0"/>
    <w:rsid w:val="001E3351"/>
    <w:rPr>
      <w:rFonts w:hint="default"/>
      <w:b/>
      <w:sz w:val="28"/>
      <w:u w:val="single"/>
    </w:rPr>
  </w:style>
  <w:style w:type="character" w:customStyle="1" w:styleId="WW8Num13z1">
    <w:name w:val="WW8Num13z1"/>
    <w:rsid w:val="001E3351"/>
    <w:rPr>
      <w:rFonts w:hint="default"/>
      <w:b/>
      <w:sz w:val="28"/>
    </w:rPr>
  </w:style>
  <w:style w:type="character" w:customStyle="1" w:styleId="WW8Num14z0">
    <w:name w:val="WW8Num14z0"/>
    <w:rsid w:val="001E3351"/>
    <w:rPr>
      <w:rFonts w:ascii="Symbol" w:hAnsi="Symbol" w:cs="Symbol" w:hint="default"/>
    </w:rPr>
  </w:style>
  <w:style w:type="character" w:customStyle="1" w:styleId="WW8Num14z1">
    <w:name w:val="WW8Num14z1"/>
    <w:rsid w:val="001E3351"/>
    <w:rPr>
      <w:rFonts w:ascii="Courier New" w:hAnsi="Courier New" w:cs="Courier New" w:hint="default"/>
    </w:rPr>
  </w:style>
  <w:style w:type="character" w:customStyle="1" w:styleId="WW8Num14z2">
    <w:name w:val="WW8Num14z2"/>
    <w:rsid w:val="001E3351"/>
    <w:rPr>
      <w:rFonts w:ascii="Wingdings" w:hAnsi="Wingdings" w:cs="Wingdings" w:hint="default"/>
    </w:rPr>
  </w:style>
  <w:style w:type="character" w:customStyle="1" w:styleId="WW8Num15z0">
    <w:name w:val="WW8Num15z0"/>
    <w:rsid w:val="001E3351"/>
    <w:rPr>
      <w:rFonts w:hint="default"/>
    </w:rPr>
  </w:style>
  <w:style w:type="character" w:customStyle="1" w:styleId="WW8Num16z0">
    <w:name w:val="WW8Num16z0"/>
    <w:rsid w:val="001E3351"/>
    <w:rPr>
      <w:rFonts w:ascii="Symbol" w:hAnsi="Symbol" w:cs="Symbol" w:hint="default"/>
    </w:rPr>
  </w:style>
  <w:style w:type="character" w:customStyle="1" w:styleId="WW8Num17z0">
    <w:name w:val="WW8Num17z0"/>
    <w:rsid w:val="001E3351"/>
    <w:rPr>
      <w:rFonts w:hint="default"/>
    </w:rPr>
  </w:style>
  <w:style w:type="character" w:customStyle="1" w:styleId="WW8Num18z0">
    <w:name w:val="WW8Num18z0"/>
    <w:rsid w:val="001E3351"/>
  </w:style>
  <w:style w:type="character" w:customStyle="1" w:styleId="WW8Num18z1">
    <w:name w:val="WW8Num18z1"/>
    <w:rsid w:val="001E3351"/>
  </w:style>
  <w:style w:type="character" w:customStyle="1" w:styleId="WW8Num18z2">
    <w:name w:val="WW8Num18z2"/>
    <w:rsid w:val="001E3351"/>
  </w:style>
  <w:style w:type="character" w:customStyle="1" w:styleId="WW8Num18z3">
    <w:name w:val="WW8Num18z3"/>
    <w:rsid w:val="001E3351"/>
  </w:style>
  <w:style w:type="character" w:customStyle="1" w:styleId="WW8Num18z4">
    <w:name w:val="WW8Num18z4"/>
    <w:rsid w:val="001E3351"/>
  </w:style>
  <w:style w:type="character" w:customStyle="1" w:styleId="WW8Num18z5">
    <w:name w:val="WW8Num18z5"/>
    <w:rsid w:val="001E3351"/>
  </w:style>
  <w:style w:type="character" w:customStyle="1" w:styleId="WW8Num18z6">
    <w:name w:val="WW8Num18z6"/>
    <w:rsid w:val="001E3351"/>
  </w:style>
  <w:style w:type="character" w:customStyle="1" w:styleId="WW8Num18z7">
    <w:name w:val="WW8Num18z7"/>
    <w:rsid w:val="001E3351"/>
  </w:style>
  <w:style w:type="character" w:customStyle="1" w:styleId="WW8Num18z8">
    <w:name w:val="WW8Num18z8"/>
    <w:rsid w:val="001E3351"/>
  </w:style>
  <w:style w:type="character" w:customStyle="1" w:styleId="WW8Num19z0">
    <w:name w:val="WW8Num19z0"/>
    <w:rsid w:val="001E3351"/>
    <w:rPr>
      <w:rFonts w:ascii="Symbol" w:hAnsi="Symbol" w:cs="Symbol" w:hint="default"/>
      <w:sz w:val="28"/>
    </w:rPr>
  </w:style>
  <w:style w:type="character" w:customStyle="1" w:styleId="WW8Num20z0">
    <w:name w:val="WW8Num20z0"/>
    <w:rsid w:val="001E3351"/>
    <w:rPr>
      <w:rFonts w:ascii="Symbol" w:hAnsi="Symbol" w:cs="Symbol" w:hint="default"/>
    </w:rPr>
  </w:style>
  <w:style w:type="character" w:customStyle="1" w:styleId="WW8Num21z0">
    <w:name w:val="WW8Num21z0"/>
    <w:rsid w:val="001E3351"/>
    <w:rPr>
      <w:rFonts w:ascii="Symbol" w:hAnsi="Symbol" w:cs="Symbol" w:hint="default"/>
    </w:rPr>
  </w:style>
  <w:style w:type="character" w:customStyle="1" w:styleId="WW8Num21z1">
    <w:name w:val="WW8Num21z1"/>
    <w:rsid w:val="001E3351"/>
    <w:rPr>
      <w:rFonts w:ascii="Courier New" w:hAnsi="Courier New" w:cs="Courier New" w:hint="default"/>
    </w:rPr>
  </w:style>
  <w:style w:type="character" w:customStyle="1" w:styleId="WW8Num21z2">
    <w:name w:val="WW8Num21z2"/>
    <w:rsid w:val="001E3351"/>
    <w:rPr>
      <w:rFonts w:ascii="Wingdings" w:hAnsi="Wingdings" w:cs="Wingdings" w:hint="default"/>
    </w:rPr>
  </w:style>
  <w:style w:type="character" w:customStyle="1" w:styleId="WW8Num22z0">
    <w:name w:val="WW8Num22z0"/>
    <w:rsid w:val="001E3351"/>
    <w:rPr>
      <w:rFonts w:hint="default"/>
      <w:sz w:val="28"/>
    </w:rPr>
  </w:style>
  <w:style w:type="character" w:customStyle="1" w:styleId="WW8Num23z0">
    <w:name w:val="WW8Num23z0"/>
    <w:rsid w:val="001E3351"/>
    <w:rPr>
      <w:rFonts w:ascii="Symbol" w:hAnsi="Symbol" w:cs="Symbol" w:hint="default"/>
    </w:rPr>
  </w:style>
  <w:style w:type="character" w:customStyle="1" w:styleId="WW8Num24z0">
    <w:name w:val="WW8Num24z0"/>
    <w:rsid w:val="001E3351"/>
    <w:rPr>
      <w:rFonts w:hint="default"/>
    </w:rPr>
  </w:style>
  <w:style w:type="character" w:customStyle="1" w:styleId="WW8Num25z0">
    <w:name w:val="WW8Num25z0"/>
    <w:rsid w:val="001E3351"/>
    <w:rPr>
      <w:rFonts w:ascii="Symbol" w:hAnsi="Symbol" w:cs="Symbol" w:hint="default"/>
    </w:rPr>
  </w:style>
  <w:style w:type="character" w:customStyle="1" w:styleId="WW8Num25z1">
    <w:name w:val="WW8Num25z1"/>
    <w:rsid w:val="001E3351"/>
    <w:rPr>
      <w:rFonts w:ascii="Courier New" w:hAnsi="Courier New" w:cs="Courier New" w:hint="default"/>
    </w:rPr>
  </w:style>
  <w:style w:type="character" w:customStyle="1" w:styleId="WW8Num25z2">
    <w:name w:val="WW8Num25z2"/>
    <w:rsid w:val="001E3351"/>
    <w:rPr>
      <w:rFonts w:ascii="Wingdings" w:hAnsi="Wingdings" w:cs="Wingdings" w:hint="default"/>
    </w:rPr>
  </w:style>
  <w:style w:type="character" w:customStyle="1" w:styleId="WW8Num26z0">
    <w:name w:val="WW8Num26z0"/>
    <w:rsid w:val="001E3351"/>
    <w:rPr>
      <w:rFonts w:hint="default"/>
      <w:sz w:val="28"/>
    </w:rPr>
  </w:style>
  <w:style w:type="character" w:customStyle="1" w:styleId="WW8Num27z0">
    <w:name w:val="WW8Num27z0"/>
    <w:rsid w:val="001E3351"/>
    <w:rPr>
      <w:rFonts w:ascii="Symbol" w:hAnsi="Symbol" w:cs="Symbol" w:hint="default"/>
      <w:sz w:val="28"/>
    </w:rPr>
  </w:style>
  <w:style w:type="character" w:customStyle="1" w:styleId="WW8Num27z1">
    <w:name w:val="WW8Num27z1"/>
    <w:rsid w:val="001E3351"/>
    <w:rPr>
      <w:rFonts w:ascii="Courier New" w:hAnsi="Courier New" w:cs="Courier New" w:hint="default"/>
    </w:rPr>
  </w:style>
  <w:style w:type="character" w:customStyle="1" w:styleId="WW8Num27z2">
    <w:name w:val="WW8Num27z2"/>
    <w:rsid w:val="001E3351"/>
    <w:rPr>
      <w:rFonts w:ascii="Wingdings" w:hAnsi="Wingdings" w:cs="Wingdings" w:hint="default"/>
    </w:rPr>
  </w:style>
  <w:style w:type="character" w:customStyle="1" w:styleId="WW8Num28z0">
    <w:name w:val="WW8Num28z0"/>
    <w:rsid w:val="001E3351"/>
    <w:rPr>
      <w:rFonts w:hint="default"/>
      <w:sz w:val="28"/>
    </w:rPr>
  </w:style>
  <w:style w:type="character" w:customStyle="1" w:styleId="WW8Num29z0">
    <w:name w:val="WW8Num29z0"/>
    <w:rsid w:val="001E3351"/>
    <w:rPr>
      <w:rFonts w:ascii="Symbol" w:hAnsi="Symbol" w:cs="Symbol" w:hint="default"/>
      <w:sz w:val="20"/>
    </w:rPr>
  </w:style>
  <w:style w:type="character" w:customStyle="1" w:styleId="WW8Num29z1">
    <w:name w:val="WW8Num29z1"/>
    <w:rsid w:val="001E3351"/>
    <w:rPr>
      <w:rFonts w:ascii="Courier New" w:hAnsi="Courier New" w:cs="Courier New" w:hint="default"/>
    </w:rPr>
  </w:style>
  <w:style w:type="character" w:customStyle="1" w:styleId="WW8Num29z2">
    <w:name w:val="WW8Num29z2"/>
    <w:rsid w:val="001E3351"/>
    <w:rPr>
      <w:rFonts w:ascii="Wingdings" w:hAnsi="Wingdings" w:cs="Wingdings" w:hint="default"/>
    </w:rPr>
  </w:style>
  <w:style w:type="character" w:customStyle="1" w:styleId="WW8Num29z3">
    <w:name w:val="WW8Num29z3"/>
    <w:rsid w:val="001E3351"/>
    <w:rPr>
      <w:rFonts w:ascii="Symbol" w:hAnsi="Symbol" w:cs="Symbol" w:hint="default"/>
    </w:rPr>
  </w:style>
  <w:style w:type="character" w:customStyle="1" w:styleId="WW8Num30z0">
    <w:name w:val="WW8Num30z0"/>
    <w:rsid w:val="001E3351"/>
    <w:rPr>
      <w:rFonts w:ascii="Symbol" w:hAnsi="Symbol" w:cs="Symbol" w:hint="default"/>
      <w:sz w:val="20"/>
    </w:rPr>
  </w:style>
  <w:style w:type="character" w:customStyle="1" w:styleId="WW8Num30z1">
    <w:name w:val="WW8Num30z1"/>
    <w:rsid w:val="001E3351"/>
    <w:rPr>
      <w:rFonts w:ascii="Courier New" w:hAnsi="Courier New" w:cs="Courier New" w:hint="default"/>
    </w:rPr>
  </w:style>
  <w:style w:type="character" w:customStyle="1" w:styleId="WW8Num30z2">
    <w:name w:val="WW8Num30z2"/>
    <w:rsid w:val="001E3351"/>
    <w:rPr>
      <w:rFonts w:ascii="Wingdings" w:hAnsi="Wingdings" w:cs="Wingdings" w:hint="default"/>
    </w:rPr>
  </w:style>
  <w:style w:type="character" w:customStyle="1" w:styleId="WW8Num30z3">
    <w:name w:val="WW8Num30z3"/>
    <w:rsid w:val="001E3351"/>
    <w:rPr>
      <w:rFonts w:ascii="Symbol" w:hAnsi="Symbol" w:cs="Symbol" w:hint="default"/>
    </w:rPr>
  </w:style>
  <w:style w:type="character" w:customStyle="1" w:styleId="WW8Num31z0">
    <w:name w:val="WW8Num31z0"/>
    <w:rsid w:val="001E3351"/>
    <w:rPr>
      <w:rFonts w:ascii="Symbol" w:hAnsi="Symbol" w:cs="Symbol" w:hint="default"/>
      <w:sz w:val="28"/>
    </w:rPr>
  </w:style>
  <w:style w:type="character" w:customStyle="1" w:styleId="WW8Num32z0">
    <w:name w:val="WW8Num32z0"/>
    <w:rsid w:val="001E3351"/>
    <w:rPr>
      <w:rFonts w:ascii="Symbol" w:hAnsi="Symbol" w:cs="Symbol" w:hint="default"/>
    </w:rPr>
  </w:style>
  <w:style w:type="character" w:customStyle="1" w:styleId="Domylnaczcionkaakapitu1">
    <w:name w:val="Domyślna czcionka akapitu1"/>
    <w:rsid w:val="001E3351"/>
  </w:style>
  <w:style w:type="character" w:customStyle="1" w:styleId="Znakiprzypiswdolnych">
    <w:name w:val="Znaki przypisów dolnych"/>
    <w:rsid w:val="001E3351"/>
    <w:rPr>
      <w:vertAlign w:val="superscript"/>
    </w:rPr>
  </w:style>
  <w:style w:type="character" w:customStyle="1" w:styleId="Znakiprzypiswkocowych">
    <w:name w:val="Znaki przypisów końcowych"/>
    <w:rsid w:val="001E3351"/>
    <w:rPr>
      <w:vertAlign w:val="superscript"/>
    </w:rPr>
  </w:style>
  <w:style w:type="paragraph" w:customStyle="1" w:styleId="Nagwek10">
    <w:name w:val="Nagłówek1"/>
    <w:basedOn w:val="Normalny"/>
    <w:next w:val="Tekstpodstawowy"/>
    <w:rsid w:val="001E3351"/>
    <w:pPr>
      <w:keepNext/>
      <w:suppressAutoHyphens/>
      <w:spacing w:before="240" w:after="120"/>
    </w:pPr>
    <w:rPr>
      <w:rFonts w:ascii="Arial" w:eastAsia="Microsoft YaHei" w:hAnsi="Arial" w:cs="Lucida Sans"/>
      <w:sz w:val="28"/>
      <w:szCs w:val="28"/>
      <w:lang w:eastAsia="ar-SA"/>
    </w:rPr>
  </w:style>
  <w:style w:type="paragraph" w:styleId="Lista">
    <w:name w:val="List"/>
    <w:basedOn w:val="Tekstpodstawowy"/>
    <w:rsid w:val="001E3351"/>
    <w:pPr>
      <w:suppressAutoHyphens/>
      <w:jc w:val="left"/>
    </w:pPr>
    <w:rPr>
      <w:rFonts w:cs="Lucida Sans"/>
      <w:sz w:val="28"/>
      <w:szCs w:val="20"/>
      <w:lang w:eastAsia="ar-SA"/>
    </w:rPr>
  </w:style>
  <w:style w:type="paragraph" w:customStyle="1" w:styleId="Podpis1">
    <w:name w:val="Podpis1"/>
    <w:basedOn w:val="Normalny"/>
    <w:rsid w:val="001E3351"/>
    <w:pPr>
      <w:suppressLineNumbers/>
      <w:suppressAutoHyphens/>
      <w:spacing w:before="120" w:after="120"/>
    </w:pPr>
    <w:rPr>
      <w:rFonts w:cs="Lucida Sans"/>
      <w:i/>
      <w:iCs/>
      <w:lang w:eastAsia="ar-SA"/>
    </w:rPr>
  </w:style>
  <w:style w:type="paragraph" w:customStyle="1" w:styleId="Indeks">
    <w:name w:val="Indeks"/>
    <w:basedOn w:val="Normalny"/>
    <w:rsid w:val="001E3351"/>
    <w:pPr>
      <w:suppressLineNumbers/>
      <w:suppressAutoHyphens/>
    </w:pPr>
    <w:rPr>
      <w:rFonts w:cs="Lucida Sans"/>
      <w:sz w:val="20"/>
      <w:szCs w:val="20"/>
      <w:lang w:eastAsia="ar-SA"/>
    </w:rPr>
  </w:style>
  <w:style w:type="paragraph" w:customStyle="1" w:styleId="Tekstpodstawowywcity31">
    <w:name w:val="Tekst podstawowy wcięty 31"/>
    <w:basedOn w:val="Normalny"/>
    <w:rsid w:val="001E3351"/>
    <w:pPr>
      <w:suppressAutoHyphens/>
      <w:ind w:left="720"/>
    </w:pPr>
    <w:rPr>
      <w:b/>
      <w:sz w:val="28"/>
      <w:szCs w:val="20"/>
      <w:lang w:eastAsia="ar-SA"/>
    </w:rPr>
  </w:style>
  <w:style w:type="paragraph" w:customStyle="1" w:styleId="Tekstpodstawowy21">
    <w:name w:val="Tekst podstawowy 21"/>
    <w:basedOn w:val="Normalny"/>
    <w:rsid w:val="001E3351"/>
    <w:pPr>
      <w:suppressAutoHyphens/>
    </w:pPr>
    <w:rPr>
      <w:sz w:val="28"/>
      <w:szCs w:val="20"/>
      <w:u w:val="single"/>
      <w:lang w:eastAsia="ar-SA"/>
    </w:rPr>
  </w:style>
  <w:style w:type="paragraph" w:styleId="Tekstprzypisudolnego">
    <w:name w:val="footnote text"/>
    <w:basedOn w:val="Normalny"/>
    <w:link w:val="TekstprzypisudolnegoZnak"/>
    <w:rsid w:val="001E3351"/>
    <w:pPr>
      <w:suppressAutoHyphens/>
    </w:pPr>
    <w:rPr>
      <w:sz w:val="20"/>
      <w:szCs w:val="20"/>
      <w:lang w:eastAsia="ar-SA"/>
    </w:rPr>
  </w:style>
  <w:style w:type="character" w:customStyle="1" w:styleId="TekstprzypisudolnegoZnak">
    <w:name w:val="Tekst przypisu dolnego Znak"/>
    <w:basedOn w:val="Domylnaczcionkaakapitu"/>
    <w:link w:val="Tekstprzypisudolnego"/>
    <w:rsid w:val="001E3351"/>
    <w:rPr>
      <w:rFonts w:ascii="Times New Roman" w:eastAsia="Times New Roman" w:hAnsi="Times New Roman" w:cs="Times New Roman"/>
      <w:sz w:val="20"/>
      <w:szCs w:val="20"/>
      <w:lang w:eastAsia="ar-SA"/>
    </w:rPr>
  </w:style>
  <w:style w:type="paragraph" w:customStyle="1" w:styleId="tbs03">
    <w:name w:val="tbs03"/>
    <w:basedOn w:val="Normalny"/>
    <w:rsid w:val="001E3351"/>
    <w:pPr>
      <w:tabs>
        <w:tab w:val="left" w:pos="170"/>
        <w:tab w:val="left" w:pos="2835"/>
      </w:tabs>
      <w:suppressAutoHyphens/>
      <w:jc w:val="both"/>
    </w:pPr>
    <w:rPr>
      <w:rFonts w:ascii="CG Times (E1)" w:hAnsi="CG Times (E1)" w:cs="CG Times (E1)"/>
      <w:lang w:val="de-DE" w:eastAsia="ar-SA"/>
    </w:rPr>
  </w:style>
  <w:style w:type="paragraph" w:styleId="Tekstprzypisukocowego">
    <w:name w:val="endnote text"/>
    <w:basedOn w:val="Normalny"/>
    <w:link w:val="TekstprzypisukocowegoZnak"/>
    <w:rsid w:val="001E3351"/>
    <w:pPr>
      <w:suppressAutoHyphens/>
    </w:pPr>
    <w:rPr>
      <w:sz w:val="20"/>
      <w:szCs w:val="20"/>
      <w:lang w:eastAsia="ar-SA"/>
    </w:rPr>
  </w:style>
  <w:style w:type="character" w:customStyle="1" w:styleId="TekstprzypisukocowegoZnak">
    <w:name w:val="Tekst przypisu końcowego Znak"/>
    <w:basedOn w:val="Domylnaczcionkaakapitu"/>
    <w:link w:val="Tekstprzypisukocowego"/>
    <w:rsid w:val="001E3351"/>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1E3351"/>
    <w:pPr>
      <w:suppressAutoHyphens/>
      <w:jc w:val="left"/>
    </w:pPr>
    <w:rPr>
      <w:sz w:val="28"/>
      <w:szCs w:val="20"/>
      <w:lang w:eastAsia="ar-SA"/>
    </w:rPr>
  </w:style>
  <w:style w:type="character" w:styleId="Odwoanieprzypisukocowego">
    <w:name w:val="endnote reference"/>
    <w:basedOn w:val="Domylnaczcionkaakapitu"/>
    <w:uiPriority w:val="99"/>
    <w:semiHidden/>
    <w:unhideWhenUsed/>
    <w:rsid w:val="001E33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335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E3351"/>
    <w:pPr>
      <w:keepNext/>
      <w:jc w:val="right"/>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1E3351"/>
    <w:pPr>
      <w:keepNext/>
      <w:jc w:val="center"/>
      <w:outlineLvl w:val="1"/>
    </w:pPr>
    <w:rPr>
      <w:rFonts w:ascii="Cambria" w:hAnsi="Cambria"/>
      <w:b/>
      <w:bCs/>
      <w:i/>
      <w:iCs/>
      <w:sz w:val="28"/>
      <w:szCs w:val="28"/>
    </w:rPr>
  </w:style>
  <w:style w:type="paragraph" w:styleId="Nagwek3">
    <w:name w:val="heading 3"/>
    <w:basedOn w:val="Normalny"/>
    <w:next w:val="Normalny"/>
    <w:link w:val="Nagwek3Znak"/>
    <w:uiPriority w:val="9"/>
    <w:qFormat/>
    <w:rsid w:val="001E3351"/>
    <w:pPr>
      <w:keepNext/>
      <w:jc w:val="both"/>
      <w:outlineLvl w:val="2"/>
    </w:pPr>
    <w:rPr>
      <w:rFonts w:ascii="Cambria" w:hAnsi="Cambria"/>
      <w:b/>
      <w:bCs/>
      <w:sz w:val="26"/>
      <w:szCs w:val="26"/>
    </w:rPr>
  </w:style>
  <w:style w:type="paragraph" w:styleId="Nagwek4">
    <w:name w:val="heading 4"/>
    <w:basedOn w:val="Normalny"/>
    <w:next w:val="Normalny"/>
    <w:link w:val="Nagwek4Znak"/>
    <w:uiPriority w:val="9"/>
    <w:qFormat/>
    <w:rsid w:val="001E3351"/>
    <w:pPr>
      <w:keepNext/>
      <w:jc w:val="both"/>
      <w:outlineLvl w:val="3"/>
    </w:pPr>
    <w:rPr>
      <w:rFonts w:ascii="Calibri" w:hAnsi="Calibri"/>
      <w:b/>
      <w:bCs/>
      <w:sz w:val="28"/>
      <w:szCs w:val="28"/>
    </w:rPr>
  </w:style>
  <w:style w:type="paragraph" w:styleId="Nagwek5">
    <w:name w:val="heading 5"/>
    <w:basedOn w:val="Normalny"/>
    <w:next w:val="Normalny"/>
    <w:link w:val="Nagwek5Znak"/>
    <w:uiPriority w:val="9"/>
    <w:qFormat/>
    <w:rsid w:val="001E3351"/>
    <w:pPr>
      <w:keepNext/>
      <w:jc w:val="center"/>
      <w:outlineLvl w:val="4"/>
    </w:pPr>
    <w:rPr>
      <w:rFonts w:ascii="Calibri" w:hAnsi="Calibri"/>
      <w:b/>
      <w:bCs/>
      <w:i/>
      <w:iCs/>
      <w:sz w:val="26"/>
      <w:szCs w:val="26"/>
    </w:rPr>
  </w:style>
  <w:style w:type="paragraph" w:styleId="Nagwek6">
    <w:name w:val="heading 6"/>
    <w:basedOn w:val="Normalny"/>
    <w:next w:val="Normalny"/>
    <w:link w:val="Nagwek6Znak"/>
    <w:uiPriority w:val="9"/>
    <w:qFormat/>
    <w:rsid w:val="001E3351"/>
    <w:pPr>
      <w:keepNext/>
      <w:tabs>
        <w:tab w:val="left" w:pos="4239"/>
      </w:tabs>
      <w:jc w:val="both"/>
      <w:outlineLvl w:val="5"/>
    </w:pPr>
    <w:rPr>
      <w:rFonts w:ascii="Calibri" w:hAnsi="Calibri"/>
      <w:b/>
      <w:bCs/>
      <w:sz w:val="22"/>
      <w:szCs w:val="22"/>
    </w:rPr>
  </w:style>
  <w:style w:type="paragraph" w:styleId="Nagwek7">
    <w:name w:val="heading 7"/>
    <w:basedOn w:val="Normalny"/>
    <w:next w:val="Normalny"/>
    <w:link w:val="Nagwek7Znak"/>
    <w:uiPriority w:val="9"/>
    <w:qFormat/>
    <w:rsid w:val="001E3351"/>
    <w:pPr>
      <w:keepNext/>
      <w:ind w:firstLine="360"/>
      <w:outlineLvl w:val="6"/>
    </w:pPr>
    <w:rPr>
      <w:rFonts w:ascii="Calibri" w:hAnsi="Calibri"/>
    </w:rPr>
  </w:style>
  <w:style w:type="paragraph" w:styleId="Nagwek8">
    <w:name w:val="heading 8"/>
    <w:basedOn w:val="Normalny"/>
    <w:next w:val="Normalny"/>
    <w:link w:val="Nagwek8Znak"/>
    <w:uiPriority w:val="9"/>
    <w:qFormat/>
    <w:rsid w:val="001E3351"/>
    <w:pPr>
      <w:keepNext/>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3351"/>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1E3351"/>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1E3351"/>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1E3351"/>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
    <w:rsid w:val="001E3351"/>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1E3351"/>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1E3351"/>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rsid w:val="001E3351"/>
    <w:rPr>
      <w:rFonts w:ascii="Calibri" w:eastAsia="Times New Roman" w:hAnsi="Calibri" w:cs="Times New Roman"/>
      <w:i/>
      <w:iCs/>
      <w:sz w:val="24"/>
      <w:szCs w:val="24"/>
      <w:lang w:eastAsia="pl-PL"/>
    </w:rPr>
  </w:style>
  <w:style w:type="paragraph" w:styleId="Tekstpodstawowy">
    <w:name w:val="Body Text"/>
    <w:basedOn w:val="Normalny"/>
    <w:link w:val="TekstpodstawowyZnak"/>
    <w:uiPriority w:val="99"/>
    <w:rsid w:val="001E3351"/>
    <w:pPr>
      <w:jc w:val="center"/>
    </w:pPr>
  </w:style>
  <w:style w:type="character" w:customStyle="1" w:styleId="TekstpodstawowyZnak">
    <w:name w:val="Tekst podstawowy Znak"/>
    <w:basedOn w:val="Domylnaczcionkaakapitu"/>
    <w:link w:val="Tekstpodstawowy"/>
    <w:uiPriority w:val="99"/>
    <w:rsid w:val="001E3351"/>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1E3351"/>
    <w:pPr>
      <w:tabs>
        <w:tab w:val="center" w:pos="4536"/>
        <w:tab w:val="right" w:pos="9072"/>
      </w:tabs>
    </w:pPr>
    <w:rPr>
      <w:sz w:val="20"/>
      <w:szCs w:val="20"/>
    </w:rPr>
  </w:style>
  <w:style w:type="character" w:customStyle="1" w:styleId="NagwekZnak">
    <w:name w:val="Nagłówek Znak"/>
    <w:basedOn w:val="Domylnaczcionkaakapitu"/>
    <w:link w:val="Nagwek"/>
    <w:uiPriority w:val="99"/>
    <w:rsid w:val="001E3351"/>
    <w:rPr>
      <w:rFonts w:ascii="Times New Roman" w:eastAsia="Times New Roman" w:hAnsi="Times New Roman" w:cs="Times New Roman"/>
      <w:sz w:val="20"/>
      <w:szCs w:val="20"/>
      <w:lang w:eastAsia="pl-PL"/>
    </w:rPr>
  </w:style>
  <w:style w:type="character" w:styleId="Numerstrony">
    <w:name w:val="page number"/>
    <w:uiPriority w:val="99"/>
    <w:rsid w:val="001E3351"/>
    <w:rPr>
      <w:rFonts w:cs="Times New Roman"/>
    </w:rPr>
  </w:style>
  <w:style w:type="paragraph" w:styleId="Tekstpodstawowywcity">
    <w:name w:val="Body Text Indent"/>
    <w:basedOn w:val="Normalny"/>
    <w:link w:val="TekstpodstawowywcityZnak"/>
    <w:uiPriority w:val="99"/>
    <w:rsid w:val="001E3351"/>
    <w:pPr>
      <w:ind w:left="360"/>
      <w:jc w:val="both"/>
    </w:pPr>
  </w:style>
  <w:style w:type="character" w:customStyle="1" w:styleId="TekstpodstawowywcityZnak">
    <w:name w:val="Tekst podstawowy wcięty Znak"/>
    <w:basedOn w:val="Domylnaczcionkaakapitu"/>
    <w:link w:val="Tekstpodstawowywcity"/>
    <w:uiPriority w:val="99"/>
    <w:rsid w:val="001E3351"/>
    <w:rPr>
      <w:rFonts w:ascii="Times New Roman" w:eastAsia="Times New Roman" w:hAnsi="Times New Roman" w:cs="Times New Roman"/>
      <w:sz w:val="24"/>
      <w:szCs w:val="24"/>
      <w:lang w:eastAsia="pl-PL"/>
    </w:rPr>
  </w:style>
  <w:style w:type="paragraph" w:styleId="Tytu">
    <w:name w:val="Title"/>
    <w:basedOn w:val="Normalny"/>
    <w:link w:val="TytuZnak"/>
    <w:uiPriority w:val="10"/>
    <w:qFormat/>
    <w:rsid w:val="001E3351"/>
    <w:pPr>
      <w:jc w:val="center"/>
    </w:pPr>
    <w:rPr>
      <w:rFonts w:ascii="Cambria" w:hAnsi="Cambria"/>
      <w:b/>
      <w:bCs/>
      <w:kern w:val="28"/>
      <w:sz w:val="32"/>
      <w:szCs w:val="32"/>
    </w:rPr>
  </w:style>
  <w:style w:type="character" w:customStyle="1" w:styleId="TytuZnak">
    <w:name w:val="Tytuł Znak"/>
    <w:basedOn w:val="Domylnaczcionkaakapitu"/>
    <w:link w:val="Tytu"/>
    <w:uiPriority w:val="10"/>
    <w:rsid w:val="001E3351"/>
    <w:rPr>
      <w:rFonts w:ascii="Cambria" w:eastAsia="Times New Roman" w:hAnsi="Cambria" w:cs="Times New Roman"/>
      <w:b/>
      <w:bCs/>
      <w:kern w:val="28"/>
      <w:sz w:val="32"/>
      <w:szCs w:val="32"/>
      <w:lang w:eastAsia="pl-PL"/>
    </w:rPr>
  </w:style>
  <w:style w:type="paragraph" w:customStyle="1" w:styleId="WW-Tekstpodstawowy2">
    <w:name w:val="WW-Tekst podstawowy 2"/>
    <w:basedOn w:val="Normalny"/>
    <w:rsid w:val="001E3351"/>
    <w:pPr>
      <w:suppressAutoHyphens/>
      <w:spacing w:line="360" w:lineRule="auto"/>
    </w:pPr>
    <w:rPr>
      <w:szCs w:val="20"/>
    </w:rPr>
  </w:style>
  <w:style w:type="paragraph" w:styleId="Stopka">
    <w:name w:val="footer"/>
    <w:basedOn w:val="Normalny"/>
    <w:link w:val="StopkaZnak"/>
    <w:uiPriority w:val="99"/>
    <w:rsid w:val="001E3351"/>
    <w:pPr>
      <w:tabs>
        <w:tab w:val="center" w:pos="4536"/>
        <w:tab w:val="right" w:pos="9072"/>
      </w:tabs>
    </w:pPr>
  </w:style>
  <w:style w:type="character" w:customStyle="1" w:styleId="StopkaZnak">
    <w:name w:val="Stopka Znak"/>
    <w:basedOn w:val="Domylnaczcionkaakapitu"/>
    <w:link w:val="Stopka"/>
    <w:uiPriority w:val="99"/>
    <w:rsid w:val="001E3351"/>
    <w:rPr>
      <w:rFonts w:ascii="Times New Roman" w:eastAsia="Times New Roman" w:hAnsi="Times New Roman" w:cs="Times New Roman"/>
      <w:sz w:val="24"/>
      <w:szCs w:val="24"/>
      <w:lang w:eastAsia="pl-PL"/>
    </w:rPr>
  </w:style>
  <w:style w:type="paragraph" w:styleId="Spistreci3">
    <w:name w:val="toc 3"/>
    <w:basedOn w:val="Normalny"/>
    <w:next w:val="Normalny"/>
    <w:uiPriority w:val="39"/>
    <w:rsid w:val="001E3351"/>
    <w:pPr>
      <w:suppressAutoHyphens/>
      <w:spacing w:line="360" w:lineRule="auto"/>
      <w:ind w:left="400" w:firstLine="1"/>
      <w:jc w:val="both"/>
    </w:pPr>
    <w:rPr>
      <w:i/>
      <w:kern w:val="20481"/>
      <w:sz w:val="22"/>
      <w:szCs w:val="20"/>
      <w:lang w:val="en-AU"/>
    </w:rPr>
  </w:style>
  <w:style w:type="paragraph" w:styleId="Tekstpodstawowywcity2">
    <w:name w:val="Body Text Indent 2"/>
    <w:basedOn w:val="Normalny"/>
    <w:link w:val="Tekstpodstawowywcity2Znak"/>
    <w:uiPriority w:val="99"/>
    <w:semiHidden/>
    <w:unhideWhenUsed/>
    <w:rsid w:val="001E3351"/>
    <w:pPr>
      <w:spacing w:after="120" w:line="480" w:lineRule="auto"/>
      <w:ind w:left="283"/>
    </w:pPr>
    <w:rPr>
      <w:szCs w:val="20"/>
    </w:rPr>
  </w:style>
  <w:style w:type="character" w:customStyle="1" w:styleId="Tekstpodstawowywcity2Znak">
    <w:name w:val="Tekst podstawowy wcięty 2 Znak"/>
    <w:basedOn w:val="Domylnaczcionkaakapitu"/>
    <w:link w:val="Tekstpodstawowywcity2"/>
    <w:uiPriority w:val="99"/>
    <w:semiHidden/>
    <w:rsid w:val="001E3351"/>
    <w:rPr>
      <w:rFonts w:ascii="Times New Roman" w:eastAsia="Times New Roman" w:hAnsi="Times New Roman" w:cs="Times New Roman"/>
      <w:sz w:val="24"/>
      <w:szCs w:val="20"/>
      <w:lang w:eastAsia="pl-PL"/>
    </w:rPr>
  </w:style>
  <w:style w:type="paragraph" w:styleId="Spistreci1">
    <w:name w:val="toc 1"/>
    <w:basedOn w:val="Normalny"/>
    <w:next w:val="Normalny"/>
    <w:autoRedefine/>
    <w:unhideWhenUsed/>
    <w:rsid w:val="001E3351"/>
  </w:style>
  <w:style w:type="paragraph" w:styleId="Tekstpodstawowywcity3">
    <w:name w:val="Body Text Indent 3"/>
    <w:basedOn w:val="Normalny"/>
    <w:link w:val="Tekstpodstawowywcity3Znak"/>
    <w:uiPriority w:val="99"/>
    <w:rsid w:val="001E3351"/>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E3351"/>
    <w:rPr>
      <w:rFonts w:ascii="Times New Roman" w:eastAsia="Times New Roman" w:hAnsi="Times New Roman" w:cs="Times New Roman"/>
      <w:sz w:val="16"/>
      <w:szCs w:val="20"/>
      <w:lang w:eastAsia="pl-PL"/>
    </w:rPr>
  </w:style>
  <w:style w:type="paragraph" w:customStyle="1" w:styleId="Index">
    <w:name w:val="Index"/>
    <w:basedOn w:val="Normalny"/>
    <w:rsid w:val="001E3351"/>
    <w:pPr>
      <w:suppressLineNumbers/>
      <w:suppressAutoHyphens/>
      <w:spacing w:line="360" w:lineRule="auto"/>
      <w:jc w:val="both"/>
    </w:pPr>
    <w:rPr>
      <w:kern w:val="20481"/>
      <w:sz w:val="22"/>
      <w:szCs w:val="20"/>
      <w:lang w:val="en-AU"/>
    </w:rPr>
  </w:style>
  <w:style w:type="paragraph" w:styleId="Legenda">
    <w:name w:val="caption"/>
    <w:basedOn w:val="Normalny"/>
    <w:next w:val="Normalny"/>
    <w:uiPriority w:val="35"/>
    <w:qFormat/>
    <w:rsid w:val="001E3351"/>
    <w:pPr>
      <w:spacing w:line="360" w:lineRule="auto"/>
      <w:jc w:val="both"/>
    </w:pPr>
    <w:rPr>
      <w:rFonts w:ascii="Courier PS" w:hAnsi="Courier PS"/>
      <w:szCs w:val="20"/>
    </w:rPr>
  </w:style>
  <w:style w:type="paragraph" w:customStyle="1" w:styleId="wyliczanie">
    <w:name w:val="wyliczanie"/>
    <w:basedOn w:val="Normalny"/>
    <w:rsid w:val="001E3351"/>
    <w:pPr>
      <w:numPr>
        <w:numId w:val="9"/>
      </w:numPr>
      <w:tabs>
        <w:tab w:val="clear" w:pos="1344"/>
        <w:tab w:val="num" w:pos="1000"/>
      </w:tabs>
      <w:spacing w:before="120"/>
      <w:ind w:left="998" w:hanging="301"/>
      <w:jc w:val="both"/>
    </w:pPr>
    <w:rPr>
      <w:sz w:val="22"/>
      <w:szCs w:val="20"/>
      <w:lang w:val="en-GB" w:eastAsia="en-US"/>
    </w:rPr>
  </w:style>
  <w:style w:type="paragraph" w:styleId="Tekstdymka">
    <w:name w:val="Balloon Text"/>
    <w:basedOn w:val="Normalny"/>
    <w:link w:val="TekstdymkaZnak"/>
    <w:uiPriority w:val="99"/>
    <w:semiHidden/>
    <w:unhideWhenUsed/>
    <w:rsid w:val="001E3351"/>
    <w:rPr>
      <w:rFonts w:ascii="Tahoma" w:hAnsi="Tahoma"/>
      <w:sz w:val="16"/>
      <w:szCs w:val="20"/>
    </w:rPr>
  </w:style>
  <w:style w:type="character" w:customStyle="1" w:styleId="TekstdymkaZnak">
    <w:name w:val="Tekst dymka Znak"/>
    <w:basedOn w:val="Domylnaczcionkaakapitu"/>
    <w:link w:val="Tekstdymka"/>
    <w:uiPriority w:val="99"/>
    <w:semiHidden/>
    <w:rsid w:val="001E3351"/>
    <w:rPr>
      <w:rFonts w:ascii="Tahoma" w:eastAsia="Times New Roman" w:hAnsi="Tahoma" w:cs="Times New Roman"/>
      <w:sz w:val="16"/>
      <w:szCs w:val="20"/>
      <w:lang w:eastAsia="pl-PL"/>
    </w:rPr>
  </w:style>
  <w:style w:type="paragraph" w:customStyle="1" w:styleId="Tekstpodstawowywcity21">
    <w:name w:val="Tekst podstawowy wcięty 21"/>
    <w:basedOn w:val="Normalny"/>
    <w:rsid w:val="001E3351"/>
    <w:pPr>
      <w:suppressAutoHyphens/>
      <w:ind w:left="1068"/>
      <w:jc w:val="both"/>
    </w:pPr>
    <w:rPr>
      <w:rFonts w:ascii="Zurich LtCn L2" w:hAnsi="Zurich LtCn L2"/>
      <w:szCs w:val="20"/>
      <w:lang w:eastAsia="ar-SA"/>
    </w:rPr>
  </w:style>
  <w:style w:type="paragraph" w:styleId="NormalnyWeb">
    <w:name w:val="Normal (Web)"/>
    <w:basedOn w:val="Normalny"/>
    <w:rsid w:val="001E3351"/>
    <w:pPr>
      <w:suppressAutoHyphens/>
      <w:spacing w:before="100" w:after="119"/>
    </w:pPr>
    <w:rPr>
      <w:lang w:eastAsia="ar-SA"/>
    </w:rPr>
  </w:style>
  <w:style w:type="paragraph" w:customStyle="1" w:styleId="LMG-normalny">
    <w:name w:val="LMG - normalny"/>
    <w:basedOn w:val="Normalny"/>
    <w:link w:val="LMG-normalnyZnak"/>
    <w:qFormat/>
    <w:rsid w:val="001E3351"/>
    <w:pPr>
      <w:spacing w:after="120" w:line="276" w:lineRule="auto"/>
      <w:jc w:val="both"/>
    </w:pPr>
    <w:rPr>
      <w:rFonts w:ascii="Century Gothic" w:eastAsia="Calibri" w:hAnsi="Century Gothic"/>
      <w:sz w:val="22"/>
      <w:szCs w:val="22"/>
      <w:lang w:val="en-US" w:eastAsia="en-US"/>
    </w:rPr>
  </w:style>
  <w:style w:type="character" w:customStyle="1" w:styleId="LMG-normalnyZnak">
    <w:name w:val="LMG - normalny Znak"/>
    <w:link w:val="LMG-normalny"/>
    <w:rsid w:val="001E3351"/>
    <w:rPr>
      <w:rFonts w:ascii="Century Gothic" w:eastAsia="Calibri" w:hAnsi="Century Gothic" w:cs="Times New Roman"/>
      <w:lang w:val="en-US"/>
    </w:rPr>
  </w:style>
  <w:style w:type="paragraph" w:styleId="Akapitzlist">
    <w:name w:val="List Paragraph"/>
    <w:basedOn w:val="Normalny"/>
    <w:link w:val="AkapitzlistZnak"/>
    <w:uiPriority w:val="34"/>
    <w:qFormat/>
    <w:rsid w:val="001E335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locked/>
    <w:rsid w:val="001E3351"/>
    <w:rPr>
      <w:rFonts w:ascii="Calibri" w:eastAsia="Calibri" w:hAnsi="Calibri" w:cs="Times New Roman"/>
    </w:rPr>
  </w:style>
  <w:style w:type="character" w:customStyle="1" w:styleId="WW8Num1z0">
    <w:name w:val="WW8Num1z0"/>
    <w:rsid w:val="001E3351"/>
    <w:rPr>
      <w:rFonts w:ascii="Symbol" w:hAnsi="Symbol" w:cs="Symbol" w:hint="default"/>
    </w:rPr>
  </w:style>
  <w:style w:type="character" w:customStyle="1" w:styleId="WW8Num2z0">
    <w:name w:val="WW8Num2z0"/>
    <w:rsid w:val="001E3351"/>
    <w:rPr>
      <w:rFonts w:ascii="Symbol" w:hAnsi="Symbol" w:cs="Symbol" w:hint="default"/>
    </w:rPr>
  </w:style>
  <w:style w:type="character" w:customStyle="1" w:styleId="WW8Num3z0">
    <w:name w:val="WW8Num3z0"/>
    <w:rsid w:val="001E3351"/>
    <w:rPr>
      <w:rFonts w:ascii="Symbol" w:hAnsi="Symbol" w:cs="Symbol" w:hint="default"/>
    </w:rPr>
  </w:style>
  <w:style w:type="character" w:customStyle="1" w:styleId="WW8Num3z1">
    <w:name w:val="WW8Num3z1"/>
    <w:rsid w:val="001E3351"/>
    <w:rPr>
      <w:rFonts w:ascii="Courier New" w:hAnsi="Courier New" w:cs="Courier New" w:hint="default"/>
    </w:rPr>
  </w:style>
  <w:style w:type="character" w:customStyle="1" w:styleId="WW8Num3z2">
    <w:name w:val="WW8Num3z2"/>
    <w:rsid w:val="001E3351"/>
    <w:rPr>
      <w:rFonts w:ascii="Wingdings" w:hAnsi="Wingdings" w:cs="Wingdings" w:hint="default"/>
    </w:rPr>
  </w:style>
  <w:style w:type="character" w:customStyle="1" w:styleId="WW8Num4z0">
    <w:name w:val="WW8Num4z0"/>
    <w:rsid w:val="001E3351"/>
    <w:rPr>
      <w:rFonts w:hint="default"/>
    </w:rPr>
  </w:style>
  <w:style w:type="character" w:customStyle="1" w:styleId="WW8Num5z0">
    <w:name w:val="WW8Num5z0"/>
    <w:rsid w:val="001E3351"/>
    <w:rPr>
      <w:rFonts w:ascii="Symbol" w:hAnsi="Symbol" w:cs="Symbol" w:hint="default"/>
      <w:sz w:val="20"/>
    </w:rPr>
  </w:style>
  <w:style w:type="character" w:customStyle="1" w:styleId="WW8Num5z1">
    <w:name w:val="WW8Num5z1"/>
    <w:rsid w:val="001E3351"/>
    <w:rPr>
      <w:rFonts w:ascii="Courier New" w:hAnsi="Courier New" w:cs="Courier New" w:hint="default"/>
    </w:rPr>
  </w:style>
  <w:style w:type="character" w:customStyle="1" w:styleId="WW8Num5z2">
    <w:name w:val="WW8Num5z2"/>
    <w:rsid w:val="001E3351"/>
    <w:rPr>
      <w:rFonts w:ascii="Wingdings" w:hAnsi="Wingdings" w:cs="Wingdings" w:hint="default"/>
    </w:rPr>
  </w:style>
  <w:style w:type="character" w:customStyle="1" w:styleId="WW8Num5z3">
    <w:name w:val="WW8Num5z3"/>
    <w:rsid w:val="001E3351"/>
    <w:rPr>
      <w:rFonts w:ascii="Symbol" w:hAnsi="Symbol" w:cs="Symbol" w:hint="default"/>
    </w:rPr>
  </w:style>
  <w:style w:type="character" w:customStyle="1" w:styleId="WW8Num6z0">
    <w:name w:val="WW8Num6z0"/>
    <w:rsid w:val="001E3351"/>
    <w:rPr>
      <w:rFonts w:ascii="Symbol" w:hAnsi="Symbol" w:cs="Symbol" w:hint="default"/>
    </w:rPr>
  </w:style>
  <w:style w:type="character" w:customStyle="1" w:styleId="WW8Num7z0">
    <w:name w:val="WW8Num7z0"/>
    <w:rsid w:val="001E3351"/>
    <w:rPr>
      <w:rFonts w:ascii="Symbol" w:hAnsi="Symbol" w:cs="Symbol" w:hint="default"/>
      <w:sz w:val="28"/>
    </w:rPr>
  </w:style>
  <w:style w:type="character" w:customStyle="1" w:styleId="WW8Num8z0">
    <w:name w:val="WW8Num8z0"/>
    <w:rsid w:val="001E3351"/>
    <w:rPr>
      <w:rFonts w:ascii="Wingdings" w:eastAsia="Times New Roman" w:hAnsi="Wingdings" w:cs="Times New Roman" w:hint="default"/>
    </w:rPr>
  </w:style>
  <w:style w:type="character" w:customStyle="1" w:styleId="WW8Num8z1">
    <w:name w:val="WW8Num8z1"/>
    <w:rsid w:val="001E3351"/>
    <w:rPr>
      <w:rFonts w:ascii="Courier New" w:hAnsi="Courier New" w:cs="Courier New" w:hint="default"/>
    </w:rPr>
  </w:style>
  <w:style w:type="character" w:customStyle="1" w:styleId="WW8Num8z2">
    <w:name w:val="WW8Num8z2"/>
    <w:rsid w:val="001E3351"/>
    <w:rPr>
      <w:rFonts w:ascii="Wingdings" w:hAnsi="Wingdings" w:cs="Wingdings" w:hint="default"/>
    </w:rPr>
  </w:style>
  <w:style w:type="character" w:customStyle="1" w:styleId="WW8Num8z3">
    <w:name w:val="WW8Num8z3"/>
    <w:rsid w:val="001E3351"/>
    <w:rPr>
      <w:rFonts w:ascii="Symbol" w:hAnsi="Symbol" w:cs="Symbol" w:hint="default"/>
    </w:rPr>
  </w:style>
  <w:style w:type="character" w:customStyle="1" w:styleId="WW8Num9z0">
    <w:name w:val="WW8Num9z0"/>
    <w:rsid w:val="001E3351"/>
    <w:rPr>
      <w:rFonts w:hint="default"/>
      <w:sz w:val="28"/>
    </w:rPr>
  </w:style>
  <w:style w:type="character" w:customStyle="1" w:styleId="WW8Num10z0">
    <w:name w:val="WW8Num10z0"/>
    <w:rsid w:val="001E3351"/>
    <w:rPr>
      <w:rFonts w:ascii="Symbol" w:hAnsi="Symbol" w:cs="Symbol" w:hint="default"/>
    </w:rPr>
  </w:style>
  <w:style w:type="character" w:customStyle="1" w:styleId="WW8Num11z0">
    <w:name w:val="WW8Num11z0"/>
    <w:rsid w:val="001E3351"/>
    <w:rPr>
      <w:rFonts w:hint="default"/>
    </w:rPr>
  </w:style>
  <w:style w:type="character" w:customStyle="1" w:styleId="WW8Num12z0">
    <w:name w:val="WW8Num12z0"/>
    <w:rsid w:val="001E3351"/>
    <w:rPr>
      <w:rFonts w:hint="default"/>
    </w:rPr>
  </w:style>
  <w:style w:type="character" w:customStyle="1" w:styleId="WW8Num13z0">
    <w:name w:val="WW8Num13z0"/>
    <w:rsid w:val="001E3351"/>
    <w:rPr>
      <w:rFonts w:hint="default"/>
      <w:b/>
      <w:sz w:val="28"/>
      <w:u w:val="single"/>
    </w:rPr>
  </w:style>
  <w:style w:type="character" w:customStyle="1" w:styleId="WW8Num13z1">
    <w:name w:val="WW8Num13z1"/>
    <w:rsid w:val="001E3351"/>
    <w:rPr>
      <w:rFonts w:hint="default"/>
      <w:b/>
      <w:sz w:val="28"/>
    </w:rPr>
  </w:style>
  <w:style w:type="character" w:customStyle="1" w:styleId="WW8Num14z0">
    <w:name w:val="WW8Num14z0"/>
    <w:rsid w:val="001E3351"/>
    <w:rPr>
      <w:rFonts w:ascii="Symbol" w:hAnsi="Symbol" w:cs="Symbol" w:hint="default"/>
    </w:rPr>
  </w:style>
  <w:style w:type="character" w:customStyle="1" w:styleId="WW8Num14z1">
    <w:name w:val="WW8Num14z1"/>
    <w:rsid w:val="001E3351"/>
    <w:rPr>
      <w:rFonts w:ascii="Courier New" w:hAnsi="Courier New" w:cs="Courier New" w:hint="default"/>
    </w:rPr>
  </w:style>
  <w:style w:type="character" w:customStyle="1" w:styleId="WW8Num14z2">
    <w:name w:val="WW8Num14z2"/>
    <w:rsid w:val="001E3351"/>
    <w:rPr>
      <w:rFonts w:ascii="Wingdings" w:hAnsi="Wingdings" w:cs="Wingdings" w:hint="default"/>
    </w:rPr>
  </w:style>
  <w:style w:type="character" w:customStyle="1" w:styleId="WW8Num15z0">
    <w:name w:val="WW8Num15z0"/>
    <w:rsid w:val="001E3351"/>
    <w:rPr>
      <w:rFonts w:hint="default"/>
    </w:rPr>
  </w:style>
  <w:style w:type="character" w:customStyle="1" w:styleId="WW8Num16z0">
    <w:name w:val="WW8Num16z0"/>
    <w:rsid w:val="001E3351"/>
    <w:rPr>
      <w:rFonts w:ascii="Symbol" w:hAnsi="Symbol" w:cs="Symbol" w:hint="default"/>
    </w:rPr>
  </w:style>
  <w:style w:type="character" w:customStyle="1" w:styleId="WW8Num17z0">
    <w:name w:val="WW8Num17z0"/>
    <w:rsid w:val="001E3351"/>
    <w:rPr>
      <w:rFonts w:hint="default"/>
    </w:rPr>
  </w:style>
  <w:style w:type="character" w:customStyle="1" w:styleId="WW8Num18z0">
    <w:name w:val="WW8Num18z0"/>
    <w:rsid w:val="001E3351"/>
  </w:style>
  <w:style w:type="character" w:customStyle="1" w:styleId="WW8Num18z1">
    <w:name w:val="WW8Num18z1"/>
    <w:rsid w:val="001E3351"/>
  </w:style>
  <w:style w:type="character" w:customStyle="1" w:styleId="WW8Num18z2">
    <w:name w:val="WW8Num18z2"/>
    <w:rsid w:val="001E3351"/>
  </w:style>
  <w:style w:type="character" w:customStyle="1" w:styleId="WW8Num18z3">
    <w:name w:val="WW8Num18z3"/>
    <w:rsid w:val="001E3351"/>
  </w:style>
  <w:style w:type="character" w:customStyle="1" w:styleId="WW8Num18z4">
    <w:name w:val="WW8Num18z4"/>
    <w:rsid w:val="001E3351"/>
  </w:style>
  <w:style w:type="character" w:customStyle="1" w:styleId="WW8Num18z5">
    <w:name w:val="WW8Num18z5"/>
    <w:rsid w:val="001E3351"/>
  </w:style>
  <w:style w:type="character" w:customStyle="1" w:styleId="WW8Num18z6">
    <w:name w:val="WW8Num18z6"/>
    <w:rsid w:val="001E3351"/>
  </w:style>
  <w:style w:type="character" w:customStyle="1" w:styleId="WW8Num18z7">
    <w:name w:val="WW8Num18z7"/>
    <w:rsid w:val="001E3351"/>
  </w:style>
  <w:style w:type="character" w:customStyle="1" w:styleId="WW8Num18z8">
    <w:name w:val="WW8Num18z8"/>
    <w:rsid w:val="001E3351"/>
  </w:style>
  <w:style w:type="character" w:customStyle="1" w:styleId="WW8Num19z0">
    <w:name w:val="WW8Num19z0"/>
    <w:rsid w:val="001E3351"/>
    <w:rPr>
      <w:rFonts w:ascii="Symbol" w:hAnsi="Symbol" w:cs="Symbol" w:hint="default"/>
      <w:sz w:val="28"/>
    </w:rPr>
  </w:style>
  <w:style w:type="character" w:customStyle="1" w:styleId="WW8Num20z0">
    <w:name w:val="WW8Num20z0"/>
    <w:rsid w:val="001E3351"/>
    <w:rPr>
      <w:rFonts w:ascii="Symbol" w:hAnsi="Symbol" w:cs="Symbol" w:hint="default"/>
    </w:rPr>
  </w:style>
  <w:style w:type="character" w:customStyle="1" w:styleId="WW8Num21z0">
    <w:name w:val="WW8Num21z0"/>
    <w:rsid w:val="001E3351"/>
    <w:rPr>
      <w:rFonts w:ascii="Symbol" w:hAnsi="Symbol" w:cs="Symbol" w:hint="default"/>
    </w:rPr>
  </w:style>
  <w:style w:type="character" w:customStyle="1" w:styleId="WW8Num21z1">
    <w:name w:val="WW8Num21z1"/>
    <w:rsid w:val="001E3351"/>
    <w:rPr>
      <w:rFonts w:ascii="Courier New" w:hAnsi="Courier New" w:cs="Courier New" w:hint="default"/>
    </w:rPr>
  </w:style>
  <w:style w:type="character" w:customStyle="1" w:styleId="WW8Num21z2">
    <w:name w:val="WW8Num21z2"/>
    <w:rsid w:val="001E3351"/>
    <w:rPr>
      <w:rFonts w:ascii="Wingdings" w:hAnsi="Wingdings" w:cs="Wingdings" w:hint="default"/>
    </w:rPr>
  </w:style>
  <w:style w:type="character" w:customStyle="1" w:styleId="WW8Num22z0">
    <w:name w:val="WW8Num22z0"/>
    <w:rsid w:val="001E3351"/>
    <w:rPr>
      <w:rFonts w:hint="default"/>
      <w:sz w:val="28"/>
    </w:rPr>
  </w:style>
  <w:style w:type="character" w:customStyle="1" w:styleId="WW8Num23z0">
    <w:name w:val="WW8Num23z0"/>
    <w:rsid w:val="001E3351"/>
    <w:rPr>
      <w:rFonts w:ascii="Symbol" w:hAnsi="Symbol" w:cs="Symbol" w:hint="default"/>
    </w:rPr>
  </w:style>
  <w:style w:type="character" w:customStyle="1" w:styleId="WW8Num24z0">
    <w:name w:val="WW8Num24z0"/>
    <w:rsid w:val="001E3351"/>
    <w:rPr>
      <w:rFonts w:hint="default"/>
    </w:rPr>
  </w:style>
  <w:style w:type="character" w:customStyle="1" w:styleId="WW8Num25z0">
    <w:name w:val="WW8Num25z0"/>
    <w:rsid w:val="001E3351"/>
    <w:rPr>
      <w:rFonts w:ascii="Symbol" w:hAnsi="Symbol" w:cs="Symbol" w:hint="default"/>
    </w:rPr>
  </w:style>
  <w:style w:type="character" w:customStyle="1" w:styleId="WW8Num25z1">
    <w:name w:val="WW8Num25z1"/>
    <w:rsid w:val="001E3351"/>
    <w:rPr>
      <w:rFonts w:ascii="Courier New" w:hAnsi="Courier New" w:cs="Courier New" w:hint="default"/>
    </w:rPr>
  </w:style>
  <w:style w:type="character" w:customStyle="1" w:styleId="WW8Num25z2">
    <w:name w:val="WW8Num25z2"/>
    <w:rsid w:val="001E3351"/>
    <w:rPr>
      <w:rFonts w:ascii="Wingdings" w:hAnsi="Wingdings" w:cs="Wingdings" w:hint="default"/>
    </w:rPr>
  </w:style>
  <w:style w:type="character" w:customStyle="1" w:styleId="WW8Num26z0">
    <w:name w:val="WW8Num26z0"/>
    <w:rsid w:val="001E3351"/>
    <w:rPr>
      <w:rFonts w:hint="default"/>
      <w:sz w:val="28"/>
    </w:rPr>
  </w:style>
  <w:style w:type="character" w:customStyle="1" w:styleId="WW8Num27z0">
    <w:name w:val="WW8Num27z0"/>
    <w:rsid w:val="001E3351"/>
    <w:rPr>
      <w:rFonts w:ascii="Symbol" w:hAnsi="Symbol" w:cs="Symbol" w:hint="default"/>
      <w:sz w:val="28"/>
    </w:rPr>
  </w:style>
  <w:style w:type="character" w:customStyle="1" w:styleId="WW8Num27z1">
    <w:name w:val="WW8Num27z1"/>
    <w:rsid w:val="001E3351"/>
    <w:rPr>
      <w:rFonts w:ascii="Courier New" w:hAnsi="Courier New" w:cs="Courier New" w:hint="default"/>
    </w:rPr>
  </w:style>
  <w:style w:type="character" w:customStyle="1" w:styleId="WW8Num27z2">
    <w:name w:val="WW8Num27z2"/>
    <w:rsid w:val="001E3351"/>
    <w:rPr>
      <w:rFonts w:ascii="Wingdings" w:hAnsi="Wingdings" w:cs="Wingdings" w:hint="default"/>
    </w:rPr>
  </w:style>
  <w:style w:type="character" w:customStyle="1" w:styleId="WW8Num28z0">
    <w:name w:val="WW8Num28z0"/>
    <w:rsid w:val="001E3351"/>
    <w:rPr>
      <w:rFonts w:hint="default"/>
      <w:sz w:val="28"/>
    </w:rPr>
  </w:style>
  <w:style w:type="character" w:customStyle="1" w:styleId="WW8Num29z0">
    <w:name w:val="WW8Num29z0"/>
    <w:rsid w:val="001E3351"/>
    <w:rPr>
      <w:rFonts w:ascii="Symbol" w:hAnsi="Symbol" w:cs="Symbol" w:hint="default"/>
      <w:sz w:val="20"/>
    </w:rPr>
  </w:style>
  <w:style w:type="character" w:customStyle="1" w:styleId="WW8Num29z1">
    <w:name w:val="WW8Num29z1"/>
    <w:rsid w:val="001E3351"/>
    <w:rPr>
      <w:rFonts w:ascii="Courier New" w:hAnsi="Courier New" w:cs="Courier New" w:hint="default"/>
    </w:rPr>
  </w:style>
  <w:style w:type="character" w:customStyle="1" w:styleId="WW8Num29z2">
    <w:name w:val="WW8Num29z2"/>
    <w:rsid w:val="001E3351"/>
    <w:rPr>
      <w:rFonts w:ascii="Wingdings" w:hAnsi="Wingdings" w:cs="Wingdings" w:hint="default"/>
    </w:rPr>
  </w:style>
  <w:style w:type="character" w:customStyle="1" w:styleId="WW8Num29z3">
    <w:name w:val="WW8Num29z3"/>
    <w:rsid w:val="001E3351"/>
    <w:rPr>
      <w:rFonts w:ascii="Symbol" w:hAnsi="Symbol" w:cs="Symbol" w:hint="default"/>
    </w:rPr>
  </w:style>
  <w:style w:type="character" w:customStyle="1" w:styleId="WW8Num30z0">
    <w:name w:val="WW8Num30z0"/>
    <w:rsid w:val="001E3351"/>
    <w:rPr>
      <w:rFonts w:ascii="Symbol" w:hAnsi="Symbol" w:cs="Symbol" w:hint="default"/>
      <w:sz w:val="20"/>
    </w:rPr>
  </w:style>
  <w:style w:type="character" w:customStyle="1" w:styleId="WW8Num30z1">
    <w:name w:val="WW8Num30z1"/>
    <w:rsid w:val="001E3351"/>
    <w:rPr>
      <w:rFonts w:ascii="Courier New" w:hAnsi="Courier New" w:cs="Courier New" w:hint="default"/>
    </w:rPr>
  </w:style>
  <w:style w:type="character" w:customStyle="1" w:styleId="WW8Num30z2">
    <w:name w:val="WW8Num30z2"/>
    <w:rsid w:val="001E3351"/>
    <w:rPr>
      <w:rFonts w:ascii="Wingdings" w:hAnsi="Wingdings" w:cs="Wingdings" w:hint="default"/>
    </w:rPr>
  </w:style>
  <w:style w:type="character" w:customStyle="1" w:styleId="WW8Num30z3">
    <w:name w:val="WW8Num30z3"/>
    <w:rsid w:val="001E3351"/>
    <w:rPr>
      <w:rFonts w:ascii="Symbol" w:hAnsi="Symbol" w:cs="Symbol" w:hint="default"/>
    </w:rPr>
  </w:style>
  <w:style w:type="character" w:customStyle="1" w:styleId="WW8Num31z0">
    <w:name w:val="WW8Num31z0"/>
    <w:rsid w:val="001E3351"/>
    <w:rPr>
      <w:rFonts w:ascii="Symbol" w:hAnsi="Symbol" w:cs="Symbol" w:hint="default"/>
      <w:sz w:val="28"/>
    </w:rPr>
  </w:style>
  <w:style w:type="character" w:customStyle="1" w:styleId="WW8Num32z0">
    <w:name w:val="WW8Num32z0"/>
    <w:rsid w:val="001E3351"/>
    <w:rPr>
      <w:rFonts w:ascii="Symbol" w:hAnsi="Symbol" w:cs="Symbol" w:hint="default"/>
    </w:rPr>
  </w:style>
  <w:style w:type="character" w:customStyle="1" w:styleId="Domylnaczcionkaakapitu1">
    <w:name w:val="Domyślna czcionka akapitu1"/>
    <w:rsid w:val="001E3351"/>
  </w:style>
  <w:style w:type="character" w:customStyle="1" w:styleId="Znakiprzypiswdolnych">
    <w:name w:val="Znaki przypisów dolnych"/>
    <w:rsid w:val="001E3351"/>
    <w:rPr>
      <w:vertAlign w:val="superscript"/>
    </w:rPr>
  </w:style>
  <w:style w:type="character" w:customStyle="1" w:styleId="Znakiprzypiswkocowych">
    <w:name w:val="Znaki przypisów końcowych"/>
    <w:rsid w:val="001E3351"/>
    <w:rPr>
      <w:vertAlign w:val="superscript"/>
    </w:rPr>
  </w:style>
  <w:style w:type="paragraph" w:customStyle="1" w:styleId="Nagwek10">
    <w:name w:val="Nagłówek1"/>
    <w:basedOn w:val="Normalny"/>
    <w:next w:val="Tekstpodstawowy"/>
    <w:rsid w:val="001E3351"/>
    <w:pPr>
      <w:keepNext/>
      <w:suppressAutoHyphens/>
      <w:spacing w:before="240" w:after="120"/>
    </w:pPr>
    <w:rPr>
      <w:rFonts w:ascii="Arial" w:eastAsia="Microsoft YaHei" w:hAnsi="Arial" w:cs="Lucida Sans"/>
      <w:sz w:val="28"/>
      <w:szCs w:val="28"/>
      <w:lang w:eastAsia="ar-SA"/>
    </w:rPr>
  </w:style>
  <w:style w:type="paragraph" w:styleId="Lista">
    <w:name w:val="List"/>
    <w:basedOn w:val="Tekstpodstawowy"/>
    <w:rsid w:val="001E3351"/>
    <w:pPr>
      <w:suppressAutoHyphens/>
      <w:jc w:val="left"/>
    </w:pPr>
    <w:rPr>
      <w:rFonts w:cs="Lucida Sans"/>
      <w:sz w:val="28"/>
      <w:szCs w:val="20"/>
      <w:lang w:eastAsia="ar-SA"/>
    </w:rPr>
  </w:style>
  <w:style w:type="paragraph" w:customStyle="1" w:styleId="Podpis1">
    <w:name w:val="Podpis1"/>
    <w:basedOn w:val="Normalny"/>
    <w:rsid w:val="001E3351"/>
    <w:pPr>
      <w:suppressLineNumbers/>
      <w:suppressAutoHyphens/>
      <w:spacing w:before="120" w:after="120"/>
    </w:pPr>
    <w:rPr>
      <w:rFonts w:cs="Lucida Sans"/>
      <w:i/>
      <w:iCs/>
      <w:lang w:eastAsia="ar-SA"/>
    </w:rPr>
  </w:style>
  <w:style w:type="paragraph" w:customStyle="1" w:styleId="Indeks">
    <w:name w:val="Indeks"/>
    <w:basedOn w:val="Normalny"/>
    <w:rsid w:val="001E3351"/>
    <w:pPr>
      <w:suppressLineNumbers/>
      <w:suppressAutoHyphens/>
    </w:pPr>
    <w:rPr>
      <w:rFonts w:cs="Lucida Sans"/>
      <w:sz w:val="20"/>
      <w:szCs w:val="20"/>
      <w:lang w:eastAsia="ar-SA"/>
    </w:rPr>
  </w:style>
  <w:style w:type="paragraph" w:customStyle="1" w:styleId="Tekstpodstawowywcity31">
    <w:name w:val="Tekst podstawowy wcięty 31"/>
    <w:basedOn w:val="Normalny"/>
    <w:rsid w:val="001E3351"/>
    <w:pPr>
      <w:suppressAutoHyphens/>
      <w:ind w:left="720"/>
    </w:pPr>
    <w:rPr>
      <w:b/>
      <w:sz w:val="28"/>
      <w:szCs w:val="20"/>
      <w:lang w:eastAsia="ar-SA"/>
    </w:rPr>
  </w:style>
  <w:style w:type="paragraph" w:customStyle="1" w:styleId="Tekstpodstawowy21">
    <w:name w:val="Tekst podstawowy 21"/>
    <w:basedOn w:val="Normalny"/>
    <w:rsid w:val="001E3351"/>
    <w:pPr>
      <w:suppressAutoHyphens/>
    </w:pPr>
    <w:rPr>
      <w:sz w:val="28"/>
      <w:szCs w:val="20"/>
      <w:u w:val="single"/>
      <w:lang w:eastAsia="ar-SA"/>
    </w:rPr>
  </w:style>
  <w:style w:type="paragraph" w:styleId="Tekstprzypisudolnego">
    <w:name w:val="footnote text"/>
    <w:basedOn w:val="Normalny"/>
    <w:link w:val="TekstprzypisudolnegoZnak"/>
    <w:rsid w:val="001E3351"/>
    <w:pPr>
      <w:suppressAutoHyphens/>
    </w:pPr>
    <w:rPr>
      <w:sz w:val="20"/>
      <w:szCs w:val="20"/>
      <w:lang w:eastAsia="ar-SA"/>
    </w:rPr>
  </w:style>
  <w:style w:type="character" w:customStyle="1" w:styleId="TekstprzypisudolnegoZnak">
    <w:name w:val="Tekst przypisu dolnego Znak"/>
    <w:basedOn w:val="Domylnaczcionkaakapitu"/>
    <w:link w:val="Tekstprzypisudolnego"/>
    <w:rsid w:val="001E3351"/>
    <w:rPr>
      <w:rFonts w:ascii="Times New Roman" w:eastAsia="Times New Roman" w:hAnsi="Times New Roman" w:cs="Times New Roman"/>
      <w:sz w:val="20"/>
      <w:szCs w:val="20"/>
      <w:lang w:eastAsia="ar-SA"/>
    </w:rPr>
  </w:style>
  <w:style w:type="paragraph" w:customStyle="1" w:styleId="tbs03">
    <w:name w:val="tbs03"/>
    <w:basedOn w:val="Normalny"/>
    <w:rsid w:val="001E3351"/>
    <w:pPr>
      <w:tabs>
        <w:tab w:val="left" w:pos="170"/>
        <w:tab w:val="left" w:pos="2835"/>
      </w:tabs>
      <w:suppressAutoHyphens/>
      <w:jc w:val="both"/>
    </w:pPr>
    <w:rPr>
      <w:rFonts w:ascii="CG Times (E1)" w:hAnsi="CG Times (E1)" w:cs="CG Times (E1)"/>
      <w:lang w:val="de-DE" w:eastAsia="ar-SA"/>
    </w:rPr>
  </w:style>
  <w:style w:type="paragraph" w:styleId="Tekstprzypisukocowego">
    <w:name w:val="endnote text"/>
    <w:basedOn w:val="Normalny"/>
    <w:link w:val="TekstprzypisukocowegoZnak"/>
    <w:rsid w:val="001E3351"/>
    <w:pPr>
      <w:suppressAutoHyphens/>
    </w:pPr>
    <w:rPr>
      <w:sz w:val="20"/>
      <w:szCs w:val="20"/>
      <w:lang w:eastAsia="ar-SA"/>
    </w:rPr>
  </w:style>
  <w:style w:type="character" w:customStyle="1" w:styleId="TekstprzypisukocowegoZnak">
    <w:name w:val="Tekst przypisu końcowego Znak"/>
    <w:basedOn w:val="Domylnaczcionkaakapitu"/>
    <w:link w:val="Tekstprzypisukocowego"/>
    <w:rsid w:val="001E3351"/>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1E3351"/>
    <w:pPr>
      <w:suppressAutoHyphens/>
      <w:jc w:val="left"/>
    </w:pPr>
    <w:rPr>
      <w:sz w:val="28"/>
      <w:szCs w:val="20"/>
      <w:lang w:eastAsia="ar-SA"/>
    </w:rPr>
  </w:style>
  <w:style w:type="character" w:styleId="Odwoanieprzypisukocowego">
    <w:name w:val="endnote reference"/>
    <w:basedOn w:val="Domylnaczcionkaakapitu"/>
    <w:uiPriority w:val="99"/>
    <w:semiHidden/>
    <w:unhideWhenUsed/>
    <w:rsid w:val="001E33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12</Pages>
  <Words>2391</Words>
  <Characters>14347</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jbrezmen</dc:creator>
  <cp:lastModifiedBy>jbrezmen</cp:lastModifiedBy>
  <cp:revision>15</cp:revision>
  <dcterms:created xsi:type="dcterms:W3CDTF">2017-01-09T08:38:00Z</dcterms:created>
  <dcterms:modified xsi:type="dcterms:W3CDTF">2017-01-10T06:16:00Z</dcterms:modified>
</cp:coreProperties>
</file>